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7050C" w14:textId="755B5F86" w:rsidR="003F060D" w:rsidRPr="007A0578" w:rsidRDefault="007A0578" w:rsidP="008D4EA8">
      <w:pPr>
        <w:jc w:val="center"/>
        <w:rPr>
          <w:rFonts w:cstheme="minorHAnsi"/>
          <w:noProof/>
          <w:sz w:val="40"/>
          <w:szCs w:val="40"/>
        </w:rPr>
      </w:pPr>
      <w:bookmarkStart w:id="0" w:name="_GoBack"/>
      <w:bookmarkEnd w:id="0"/>
      <w:r w:rsidRPr="007A0578">
        <w:rPr>
          <w:rFonts w:cstheme="minorHAnsi"/>
          <w:noProof/>
        </w:rPr>
        <w:drawing>
          <wp:inline distT="0" distB="0" distL="0" distR="0" wp14:anchorId="4D6C81DA" wp14:editId="0AED35ED">
            <wp:extent cx="4206875" cy="92710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NA banner sn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875" cy="927100"/>
                    </a:xfrm>
                    <a:prstGeom prst="rect">
                      <a:avLst/>
                    </a:prstGeom>
                  </pic:spPr>
                </pic:pic>
              </a:graphicData>
            </a:graphic>
          </wp:inline>
        </w:drawing>
      </w:r>
    </w:p>
    <w:p w14:paraId="1F476DDE" w14:textId="77777777" w:rsidR="0056665E" w:rsidRDefault="0056665E" w:rsidP="008D4EA8">
      <w:pPr>
        <w:jc w:val="center"/>
        <w:rPr>
          <w:rFonts w:cstheme="minorHAnsi"/>
          <w:noProof/>
          <w:sz w:val="48"/>
          <w:szCs w:val="48"/>
        </w:rPr>
      </w:pPr>
    </w:p>
    <w:p w14:paraId="2102A246" w14:textId="43DD98D4" w:rsidR="0056665E" w:rsidRDefault="00E83D9A" w:rsidP="008D4EA8">
      <w:pPr>
        <w:jc w:val="center"/>
        <w:rPr>
          <w:rFonts w:cstheme="minorHAnsi"/>
          <w:noProof/>
          <w:sz w:val="48"/>
          <w:szCs w:val="48"/>
        </w:rPr>
      </w:pPr>
      <w:r>
        <w:rPr>
          <w:rFonts w:cstheme="minorHAnsi"/>
          <w:noProof/>
          <w:sz w:val="48"/>
          <w:szCs w:val="48"/>
        </w:rPr>
        <w:t>NENA Hub Guide</w:t>
      </w:r>
      <w:r w:rsidR="00B34B65" w:rsidRPr="007A0578">
        <w:rPr>
          <w:rFonts w:cstheme="minorHAnsi"/>
          <w:noProof/>
          <w:sz w:val="48"/>
          <w:szCs w:val="48"/>
        </w:rPr>
        <w:br/>
      </w:r>
    </w:p>
    <w:p w14:paraId="1FB03731" w14:textId="3131EB97" w:rsidR="008D4EA8" w:rsidRPr="007A0578" w:rsidRDefault="00B34B65" w:rsidP="008D4EA8">
      <w:pPr>
        <w:jc w:val="center"/>
        <w:rPr>
          <w:rFonts w:cstheme="minorHAnsi"/>
          <w:sz w:val="36"/>
          <w:szCs w:val="36"/>
        </w:rPr>
      </w:pPr>
      <w:r w:rsidRPr="007A0578">
        <w:rPr>
          <w:rFonts w:cstheme="minorHAnsi"/>
          <w:noProof/>
          <w:sz w:val="48"/>
          <w:szCs w:val="48"/>
        </w:rPr>
        <w:br/>
      </w:r>
      <w:r w:rsidR="00E83D9A">
        <w:rPr>
          <w:rFonts w:cstheme="minorHAnsi"/>
          <w:noProof/>
          <w:sz w:val="36"/>
          <w:szCs w:val="36"/>
        </w:rPr>
        <w:t xml:space="preserve">NENA </w:t>
      </w:r>
      <w:r w:rsidRPr="007A0578">
        <w:rPr>
          <w:rFonts w:cstheme="minorHAnsi"/>
          <w:noProof/>
          <w:sz w:val="36"/>
          <w:szCs w:val="36"/>
        </w:rPr>
        <w:t xml:space="preserve">Members’ guide to creating </w:t>
      </w:r>
      <w:r w:rsidR="000214CD">
        <w:rPr>
          <w:rFonts w:cstheme="minorHAnsi"/>
          <w:noProof/>
          <w:sz w:val="36"/>
          <w:szCs w:val="36"/>
        </w:rPr>
        <w:br/>
      </w:r>
      <w:r w:rsidRPr="007A0578">
        <w:rPr>
          <w:rFonts w:cstheme="minorHAnsi"/>
          <w:noProof/>
          <w:sz w:val="36"/>
          <w:szCs w:val="36"/>
        </w:rPr>
        <w:t>and convening</w:t>
      </w:r>
      <w:r w:rsidR="00CE6827">
        <w:rPr>
          <w:rFonts w:cstheme="minorHAnsi"/>
          <w:noProof/>
          <w:sz w:val="36"/>
          <w:szCs w:val="36"/>
        </w:rPr>
        <w:t xml:space="preserve"> sectoral and geographic</w:t>
      </w:r>
      <w:r w:rsidRPr="007A0578">
        <w:rPr>
          <w:rFonts w:cstheme="minorHAnsi"/>
          <w:noProof/>
          <w:sz w:val="36"/>
          <w:szCs w:val="36"/>
        </w:rPr>
        <w:t xml:space="preserve"> hubs </w:t>
      </w:r>
      <w:r w:rsidR="00CE6827">
        <w:rPr>
          <w:rFonts w:cstheme="minorHAnsi"/>
          <w:noProof/>
          <w:sz w:val="36"/>
          <w:szCs w:val="36"/>
        </w:rPr>
        <w:br/>
      </w:r>
      <w:r w:rsidRPr="007A0578">
        <w:rPr>
          <w:rFonts w:cstheme="minorHAnsi"/>
          <w:noProof/>
          <w:sz w:val="36"/>
          <w:szCs w:val="36"/>
        </w:rPr>
        <w:t xml:space="preserve">in the </w:t>
      </w:r>
      <w:r w:rsidR="00CE6827">
        <w:rPr>
          <w:rFonts w:cstheme="minorHAnsi"/>
          <w:noProof/>
          <w:sz w:val="36"/>
          <w:szCs w:val="36"/>
        </w:rPr>
        <w:t>New Economy Network Australia</w:t>
      </w:r>
    </w:p>
    <w:p w14:paraId="6DC72B6E" w14:textId="273CDF8C" w:rsidR="008D4EA8" w:rsidRDefault="008D4EA8" w:rsidP="008D4EA8">
      <w:pPr>
        <w:jc w:val="center"/>
        <w:rPr>
          <w:rFonts w:cstheme="minorHAnsi"/>
        </w:rPr>
      </w:pPr>
    </w:p>
    <w:p w14:paraId="6558D23A" w14:textId="1B85E924" w:rsidR="00E83D9A" w:rsidRDefault="00E83D9A" w:rsidP="008D4EA8">
      <w:pPr>
        <w:jc w:val="center"/>
        <w:rPr>
          <w:rFonts w:cstheme="minorHAnsi"/>
        </w:rPr>
      </w:pPr>
    </w:p>
    <w:p w14:paraId="7B4DDD65" w14:textId="75336B4B" w:rsidR="00E83D9A" w:rsidRDefault="00E83D9A" w:rsidP="008D4EA8">
      <w:pPr>
        <w:jc w:val="center"/>
        <w:rPr>
          <w:rFonts w:cstheme="minorHAnsi"/>
        </w:rPr>
      </w:pPr>
    </w:p>
    <w:p w14:paraId="50A802F9" w14:textId="6F0FE9C1" w:rsidR="00E83D9A" w:rsidRDefault="00A7031A" w:rsidP="008D4EA8">
      <w:pPr>
        <w:jc w:val="center"/>
        <w:rPr>
          <w:rFonts w:cstheme="minorHAnsi"/>
        </w:rPr>
      </w:pPr>
      <w:hyperlink r:id="rId9" w:history="1">
        <w:r w:rsidR="00E83D9A" w:rsidRPr="003D6A71">
          <w:rPr>
            <w:rStyle w:val="Hyperlink"/>
            <w:rFonts w:cstheme="minorHAnsi"/>
          </w:rPr>
          <w:t>www.neweconomy.org.au</w:t>
        </w:r>
      </w:hyperlink>
    </w:p>
    <w:p w14:paraId="50877BCF" w14:textId="108E6CA5" w:rsidR="00E83D9A" w:rsidRPr="007A0578" w:rsidRDefault="00E83D9A" w:rsidP="00E83D9A">
      <w:pPr>
        <w:jc w:val="center"/>
        <w:rPr>
          <w:rFonts w:cstheme="minorHAnsi"/>
        </w:rPr>
      </w:pPr>
      <w:r>
        <w:rPr>
          <w:rFonts w:cstheme="minorHAnsi"/>
        </w:rPr>
        <w:t xml:space="preserve">Updated: </w:t>
      </w:r>
      <w:r w:rsidR="008D3AF8">
        <w:rPr>
          <w:rFonts w:cstheme="minorHAnsi"/>
        </w:rPr>
        <w:t>1</w:t>
      </w:r>
      <w:r w:rsidR="006159B4">
        <w:rPr>
          <w:rFonts w:cstheme="minorHAnsi"/>
        </w:rPr>
        <w:t>7</w:t>
      </w:r>
      <w:r w:rsidRPr="007A0578">
        <w:rPr>
          <w:rFonts w:cstheme="minorHAnsi"/>
        </w:rPr>
        <w:t xml:space="preserve"> December 201</w:t>
      </w:r>
      <w:r>
        <w:rPr>
          <w:rFonts w:cstheme="minorHAnsi"/>
        </w:rPr>
        <w:t>8</w:t>
      </w:r>
    </w:p>
    <w:p w14:paraId="1E838497" w14:textId="77777777" w:rsidR="00E83D9A" w:rsidRPr="007A0578" w:rsidRDefault="00E83D9A" w:rsidP="008D4EA8">
      <w:pPr>
        <w:jc w:val="center"/>
        <w:rPr>
          <w:rFonts w:cstheme="minorHAnsi"/>
        </w:rPr>
      </w:pPr>
    </w:p>
    <w:p w14:paraId="0CDA171F" w14:textId="493A8A1B" w:rsidR="008D4EA8" w:rsidRDefault="008D4EA8" w:rsidP="008D4EA8">
      <w:pPr>
        <w:jc w:val="center"/>
        <w:rPr>
          <w:rFonts w:cstheme="minorHAnsi"/>
        </w:rPr>
      </w:pPr>
    </w:p>
    <w:sdt>
      <w:sdtPr>
        <w:rPr>
          <w:rFonts w:asciiTheme="minorHAnsi" w:eastAsiaTheme="minorHAnsi" w:hAnsiTheme="minorHAnsi" w:cstheme="minorHAnsi"/>
          <w:color w:val="auto"/>
          <w:sz w:val="22"/>
          <w:szCs w:val="22"/>
          <w:lang w:val="en-AU"/>
        </w:rPr>
        <w:id w:val="-1315486389"/>
        <w:docPartObj>
          <w:docPartGallery w:val="Table of Contents"/>
          <w:docPartUnique/>
        </w:docPartObj>
      </w:sdtPr>
      <w:sdtEndPr>
        <w:rPr>
          <w:b/>
          <w:bCs/>
          <w:noProof/>
        </w:rPr>
      </w:sdtEndPr>
      <w:sdtContent>
        <w:p w14:paraId="0A0989EB" w14:textId="77777777" w:rsidR="00716414" w:rsidRPr="007A0578" w:rsidRDefault="00716414">
          <w:pPr>
            <w:pStyle w:val="TOCHeading"/>
            <w:rPr>
              <w:rFonts w:asciiTheme="minorHAnsi" w:hAnsiTheme="minorHAnsi" w:cstheme="minorHAnsi"/>
            </w:rPr>
          </w:pPr>
          <w:r w:rsidRPr="007A0578">
            <w:rPr>
              <w:rFonts w:asciiTheme="minorHAnsi" w:hAnsiTheme="minorHAnsi" w:cstheme="minorHAnsi"/>
            </w:rPr>
            <w:t>Contents</w:t>
          </w:r>
        </w:p>
        <w:p w14:paraId="23FF2AB2" w14:textId="128CD680" w:rsidR="00A7031A" w:rsidRDefault="00716414">
          <w:pPr>
            <w:pStyle w:val="TOC1"/>
            <w:tabs>
              <w:tab w:val="right" w:leader="dot" w:pos="6615"/>
            </w:tabs>
            <w:rPr>
              <w:rFonts w:eastAsiaTheme="minorEastAsia"/>
              <w:noProof/>
              <w:lang w:eastAsia="en-AU"/>
            </w:rPr>
          </w:pPr>
          <w:r w:rsidRPr="007A0578">
            <w:rPr>
              <w:rFonts w:cstheme="minorHAnsi"/>
              <w:b/>
              <w:bCs/>
              <w:noProof/>
            </w:rPr>
            <w:fldChar w:fldCharType="begin"/>
          </w:r>
          <w:r w:rsidRPr="007A0578">
            <w:rPr>
              <w:rFonts w:cstheme="minorHAnsi"/>
              <w:b/>
              <w:bCs/>
              <w:noProof/>
            </w:rPr>
            <w:instrText xml:space="preserve"> TOC \o "1-3" \h \z \u </w:instrText>
          </w:r>
          <w:r w:rsidRPr="007A0578">
            <w:rPr>
              <w:rFonts w:cstheme="minorHAnsi"/>
              <w:b/>
              <w:bCs/>
              <w:noProof/>
            </w:rPr>
            <w:fldChar w:fldCharType="separate"/>
          </w:r>
          <w:hyperlink w:anchor="_Toc532756710" w:history="1">
            <w:r w:rsidR="00A7031A" w:rsidRPr="00FC2310">
              <w:rPr>
                <w:rStyle w:val="Hyperlink"/>
                <w:rFonts w:cstheme="minorHAnsi"/>
                <w:noProof/>
              </w:rPr>
              <w:t>How to use this Guide</w:t>
            </w:r>
            <w:r w:rsidR="00A7031A">
              <w:rPr>
                <w:noProof/>
                <w:webHidden/>
              </w:rPr>
              <w:tab/>
            </w:r>
            <w:r w:rsidR="00A7031A">
              <w:rPr>
                <w:noProof/>
                <w:webHidden/>
              </w:rPr>
              <w:fldChar w:fldCharType="begin"/>
            </w:r>
            <w:r w:rsidR="00A7031A">
              <w:rPr>
                <w:noProof/>
                <w:webHidden/>
              </w:rPr>
              <w:instrText xml:space="preserve"> PAGEREF _Toc532756710 \h </w:instrText>
            </w:r>
            <w:r w:rsidR="00A7031A">
              <w:rPr>
                <w:noProof/>
                <w:webHidden/>
              </w:rPr>
            </w:r>
            <w:r w:rsidR="00A7031A">
              <w:rPr>
                <w:noProof/>
                <w:webHidden/>
              </w:rPr>
              <w:fldChar w:fldCharType="separate"/>
            </w:r>
            <w:r w:rsidR="00A7031A">
              <w:rPr>
                <w:noProof/>
                <w:webHidden/>
              </w:rPr>
              <w:t>2</w:t>
            </w:r>
            <w:r w:rsidR="00A7031A">
              <w:rPr>
                <w:noProof/>
                <w:webHidden/>
              </w:rPr>
              <w:fldChar w:fldCharType="end"/>
            </w:r>
          </w:hyperlink>
        </w:p>
        <w:p w14:paraId="0F15BD58" w14:textId="18985AAB" w:rsidR="00A7031A" w:rsidRDefault="00A7031A">
          <w:pPr>
            <w:pStyle w:val="TOC1"/>
            <w:tabs>
              <w:tab w:val="right" w:leader="dot" w:pos="6615"/>
            </w:tabs>
            <w:rPr>
              <w:rFonts w:eastAsiaTheme="minorEastAsia"/>
              <w:noProof/>
              <w:lang w:eastAsia="en-AU"/>
            </w:rPr>
          </w:pPr>
          <w:hyperlink w:anchor="_Toc532756711" w:history="1">
            <w:r w:rsidRPr="00FC2310">
              <w:rPr>
                <w:rStyle w:val="Hyperlink"/>
                <w:rFonts w:cstheme="minorHAnsi"/>
                <w:noProof/>
              </w:rPr>
              <w:t>About the New Economy Network Australia</w:t>
            </w:r>
            <w:r>
              <w:rPr>
                <w:noProof/>
                <w:webHidden/>
              </w:rPr>
              <w:tab/>
            </w:r>
            <w:r>
              <w:rPr>
                <w:noProof/>
                <w:webHidden/>
              </w:rPr>
              <w:fldChar w:fldCharType="begin"/>
            </w:r>
            <w:r>
              <w:rPr>
                <w:noProof/>
                <w:webHidden/>
              </w:rPr>
              <w:instrText xml:space="preserve"> PAGEREF _Toc532756711 \h </w:instrText>
            </w:r>
            <w:r>
              <w:rPr>
                <w:noProof/>
                <w:webHidden/>
              </w:rPr>
            </w:r>
            <w:r>
              <w:rPr>
                <w:noProof/>
                <w:webHidden/>
              </w:rPr>
              <w:fldChar w:fldCharType="separate"/>
            </w:r>
            <w:r>
              <w:rPr>
                <w:noProof/>
                <w:webHidden/>
              </w:rPr>
              <w:t>2</w:t>
            </w:r>
            <w:r>
              <w:rPr>
                <w:noProof/>
                <w:webHidden/>
              </w:rPr>
              <w:fldChar w:fldCharType="end"/>
            </w:r>
          </w:hyperlink>
        </w:p>
        <w:p w14:paraId="500D81CE" w14:textId="6BFDB4A7" w:rsidR="00A7031A" w:rsidRDefault="00A7031A">
          <w:pPr>
            <w:pStyle w:val="TOC2"/>
            <w:tabs>
              <w:tab w:val="right" w:leader="dot" w:pos="6615"/>
            </w:tabs>
            <w:rPr>
              <w:rFonts w:eastAsiaTheme="minorEastAsia"/>
              <w:noProof/>
              <w:lang w:eastAsia="en-AU"/>
            </w:rPr>
          </w:pPr>
          <w:hyperlink w:anchor="_Toc532756712" w:history="1">
            <w:r w:rsidRPr="00FC2310">
              <w:rPr>
                <w:rStyle w:val="Hyperlink"/>
                <w:rFonts w:eastAsia="Times New Roman" w:cstheme="minorHAnsi"/>
                <w:noProof/>
                <w:lang w:eastAsia="en-AU"/>
              </w:rPr>
              <w:t>NENA’s Foundational Principles</w:t>
            </w:r>
            <w:r>
              <w:rPr>
                <w:noProof/>
                <w:webHidden/>
              </w:rPr>
              <w:tab/>
            </w:r>
            <w:r>
              <w:rPr>
                <w:noProof/>
                <w:webHidden/>
              </w:rPr>
              <w:fldChar w:fldCharType="begin"/>
            </w:r>
            <w:r>
              <w:rPr>
                <w:noProof/>
                <w:webHidden/>
              </w:rPr>
              <w:instrText xml:space="preserve"> PAGEREF _Toc532756712 \h </w:instrText>
            </w:r>
            <w:r>
              <w:rPr>
                <w:noProof/>
                <w:webHidden/>
              </w:rPr>
            </w:r>
            <w:r>
              <w:rPr>
                <w:noProof/>
                <w:webHidden/>
              </w:rPr>
              <w:fldChar w:fldCharType="separate"/>
            </w:r>
            <w:r>
              <w:rPr>
                <w:noProof/>
                <w:webHidden/>
              </w:rPr>
              <w:t>3</w:t>
            </w:r>
            <w:r>
              <w:rPr>
                <w:noProof/>
                <w:webHidden/>
              </w:rPr>
              <w:fldChar w:fldCharType="end"/>
            </w:r>
          </w:hyperlink>
        </w:p>
        <w:p w14:paraId="31399574" w14:textId="06B69A62" w:rsidR="00A7031A" w:rsidRDefault="00A7031A">
          <w:pPr>
            <w:pStyle w:val="TOC2"/>
            <w:tabs>
              <w:tab w:val="right" w:leader="dot" w:pos="6615"/>
            </w:tabs>
            <w:rPr>
              <w:rFonts w:eastAsiaTheme="minorEastAsia"/>
              <w:noProof/>
              <w:lang w:eastAsia="en-AU"/>
            </w:rPr>
          </w:pPr>
          <w:hyperlink w:anchor="_Toc532756713" w:history="1">
            <w:r w:rsidRPr="00FC2310">
              <w:rPr>
                <w:rStyle w:val="Hyperlink"/>
                <w:rFonts w:eastAsia="Times New Roman" w:cstheme="minorHAnsi"/>
                <w:noProof/>
                <w:lang w:eastAsia="en-AU"/>
              </w:rPr>
              <w:t>NENA’s Work – Three Dimensions</w:t>
            </w:r>
            <w:r>
              <w:rPr>
                <w:noProof/>
                <w:webHidden/>
              </w:rPr>
              <w:tab/>
            </w:r>
            <w:r>
              <w:rPr>
                <w:noProof/>
                <w:webHidden/>
              </w:rPr>
              <w:fldChar w:fldCharType="begin"/>
            </w:r>
            <w:r>
              <w:rPr>
                <w:noProof/>
                <w:webHidden/>
              </w:rPr>
              <w:instrText xml:space="preserve"> PAGEREF _Toc532756713 \h </w:instrText>
            </w:r>
            <w:r>
              <w:rPr>
                <w:noProof/>
                <w:webHidden/>
              </w:rPr>
            </w:r>
            <w:r>
              <w:rPr>
                <w:noProof/>
                <w:webHidden/>
              </w:rPr>
              <w:fldChar w:fldCharType="separate"/>
            </w:r>
            <w:r>
              <w:rPr>
                <w:noProof/>
                <w:webHidden/>
              </w:rPr>
              <w:t>3</w:t>
            </w:r>
            <w:r>
              <w:rPr>
                <w:noProof/>
                <w:webHidden/>
              </w:rPr>
              <w:fldChar w:fldCharType="end"/>
            </w:r>
          </w:hyperlink>
        </w:p>
        <w:p w14:paraId="09273FE9" w14:textId="639F51F5" w:rsidR="00A7031A" w:rsidRDefault="00A7031A">
          <w:pPr>
            <w:pStyle w:val="TOC2"/>
            <w:tabs>
              <w:tab w:val="right" w:leader="dot" w:pos="6615"/>
            </w:tabs>
            <w:rPr>
              <w:rFonts w:eastAsiaTheme="minorEastAsia"/>
              <w:noProof/>
              <w:lang w:eastAsia="en-AU"/>
            </w:rPr>
          </w:pPr>
          <w:hyperlink w:anchor="_Toc532756714" w:history="1">
            <w:r w:rsidRPr="00FC2310">
              <w:rPr>
                <w:rStyle w:val="Hyperlink"/>
                <w:rFonts w:eastAsia="Times New Roman" w:cstheme="minorHAnsi"/>
                <w:noProof/>
                <w:lang w:eastAsia="en-AU"/>
              </w:rPr>
              <w:t>NENA’s Network Structure</w:t>
            </w:r>
            <w:r>
              <w:rPr>
                <w:noProof/>
                <w:webHidden/>
              </w:rPr>
              <w:tab/>
            </w:r>
            <w:r>
              <w:rPr>
                <w:noProof/>
                <w:webHidden/>
              </w:rPr>
              <w:fldChar w:fldCharType="begin"/>
            </w:r>
            <w:r>
              <w:rPr>
                <w:noProof/>
                <w:webHidden/>
              </w:rPr>
              <w:instrText xml:space="preserve"> PAGEREF _Toc532756714 \h </w:instrText>
            </w:r>
            <w:r>
              <w:rPr>
                <w:noProof/>
                <w:webHidden/>
              </w:rPr>
            </w:r>
            <w:r>
              <w:rPr>
                <w:noProof/>
                <w:webHidden/>
              </w:rPr>
              <w:fldChar w:fldCharType="separate"/>
            </w:r>
            <w:r>
              <w:rPr>
                <w:noProof/>
                <w:webHidden/>
              </w:rPr>
              <w:t>4</w:t>
            </w:r>
            <w:r>
              <w:rPr>
                <w:noProof/>
                <w:webHidden/>
              </w:rPr>
              <w:fldChar w:fldCharType="end"/>
            </w:r>
          </w:hyperlink>
        </w:p>
        <w:p w14:paraId="41CB8D09" w14:textId="006253CA" w:rsidR="00A7031A" w:rsidRDefault="00A7031A">
          <w:pPr>
            <w:pStyle w:val="TOC1"/>
            <w:tabs>
              <w:tab w:val="right" w:leader="dot" w:pos="6615"/>
            </w:tabs>
            <w:rPr>
              <w:rFonts w:eastAsiaTheme="minorEastAsia"/>
              <w:noProof/>
              <w:lang w:eastAsia="en-AU"/>
            </w:rPr>
          </w:pPr>
          <w:hyperlink w:anchor="_Toc532756715" w:history="1">
            <w:r w:rsidRPr="00FC2310">
              <w:rPr>
                <w:rStyle w:val="Hyperlink"/>
                <w:rFonts w:cstheme="minorHAnsi"/>
                <w:noProof/>
              </w:rPr>
              <w:t>How to participate in NENA</w:t>
            </w:r>
            <w:r>
              <w:rPr>
                <w:noProof/>
                <w:webHidden/>
              </w:rPr>
              <w:tab/>
            </w:r>
            <w:r>
              <w:rPr>
                <w:noProof/>
                <w:webHidden/>
              </w:rPr>
              <w:fldChar w:fldCharType="begin"/>
            </w:r>
            <w:r>
              <w:rPr>
                <w:noProof/>
                <w:webHidden/>
              </w:rPr>
              <w:instrText xml:space="preserve"> PAGEREF _Toc532756715 \h </w:instrText>
            </w:r>
            <w:r>
              <w:rPr>
                <w:noProof/>
                <w:webHidden/>
              </w:rPr>
            </w:r>
            <w:r>
              <w:rPr>
                <w:noProof/>
                <w:webHidden/>
              </w:rPr>
              <w:fldChar w:fldCharType="separate"/>
            </w:r>
            <w:r>
              <w:rPr>
                <w:noProof/>
                <w:webHidden/>
              </w:rPr>
              <w:t>4</w:t>
            </w:r>
            <w:r>
              <w:rPr>
                <w:noProof/>
                <w:webHidden/>
              </w:rPr>
              <w:fldChar w:fldCharType="end"/>
            </w:r>
          </w:hyperlink>
        </w:p>
        <w:p w14:paraId="38EE5F5F" w14:textId="756513B1" w:rsidR="00A7031A" w:rsidRDefault="00A7031A">
          <w:pPr>
            <w:pStyle w:val="TOC2"/>
            <w:tabs>
              <w:tab w:val="right" w:leader="dot" w:pos="6615"/>
            </w:tabs>
            <w:rPr>
              <w:rFonts w:eastAsiaTheme="minorEastAsia"/>
              <w:noProof/>
              <w:lang w:eastAsia="en-AU"/>
            </w:rPr>
          </w:pPr>
          <w:hyperlink w:anchor="_Toc532756716" w:history="1">
            <w:r w:rsidRPr="00FC2310">
              <w:rPr>
                <w:rStyle w:val="Hyperlink"/>
                <w:rFonts w:cstheme="minorHAnsi"/>
                <w:noProof/>
              </w:rPr>
              <w:t xml:space="preserve">NENA’s </w:t>
            </w:r>
            <w:r w:rsidRPr="00FC2310">
              <w:rPr>
                <w:rStyle w:val="Hyperlink"/>
                <w:rFonts w:cstheme="minorHAnsi"/>
                <w:b/>
                <w:i/>
                <w:noProof/>
              </w:rPr>
              <w:t>Active Membership Requirements</w:t>
            </w:r>
            <w:r w:rsidRPr="00FC2310">
              <w:rPr>
                <w:rStyle w:val="Hyperlink"/>
                <w:rFonts w:cstheme="minorHAnsi"/>
                <w:noProof/>
              </w:rPr>
              <w:t xml:space="preserve"> (Rules 1.4 and 1.5 of the NENA Constitution)</w:t>
            </w:r>
            <w:r>
              <w:rPr>
                <w:noProof/>
                <w:webHidden/>
              </w:rPr>
              <w:tab/>
            </w:r>
            <w:r>
              <w:rPr>
                <w:noProof/>
                <w:webHidden/>
              </w:rPr>
              <w:fldChar w:fldCharType="begin"/>
            </w:r>
            <w:r>
              <w:rPr>
                <w:noProof/>
                <w:webHidden/>
              </w:rPr>
              <w:instrText xml:space="preserve"> PAGEREF _Toc532756716 \h </w:instrText>
            </w:r>
            <w:r>
              <w:rPr>
                <w:noProof/>
                <w:webHidden/>
              </w:rPr>
            </w:r>
            <w:r>
              <w:rPr>
                <w:noProof/>
                <w:webHidden/>
              </w:rPr>
              <w:fldChar w:fldCharType="separate"/>
            </w:r>
            <w:r>
              <w:rPr>
                <w:noProof/>
                <w:webHidden/>
              </w:rPr>
              <w:t>5</w:t>
            </w:r>
            <w:r>
              <w:rPr>
                <w:noProof/>
                <w:webHidden/>
              </w:rPr>
              <w:fldChar w:fldCharType="end"/>
            </w:r>
          </w:hyperlink>
        </w:p>
        <w:p w14:paraId="2BCD95D5" w14:textId="2CF3CE40" w:rsidR="00A7031A" w:rsidRDefault="00A7031A">
          <w:pPr>
            <w:pStyle w:val="TOC2"/>
            <w:tabs>
              <w:tab w:val="right" w:leader="dot" w:pos="6615"/>
            </w:tabs>
            <w:rPr>
              <w:rFonts w:eastAsiaTheme="minorEastAsia"/>
              <w:noProof/>
              <w:lang w:eastAsia="en-AU"/>
            </w:rPr>
          </w:pPr>
          <w:hyperlink w:anchor="_Toc532756717" w:history="1">
            <w:r w:rsidRPr="00FC2310">
              <w:rPr>
                <w:rStyle w:val="Hyperlink"/>
                <w:noProof/>
              </w:rPr>
              <w:t>About NENA Hubs</w:t>
            </w:r>
            <w:r>
              <w:rPr>
                <w:noProof/>
                <w:webHidden/>
              </w:rPr>
              <w:tab/>
            </w:r>
            <w:r>
              <w:rPr>
                <w:noProof/>
                <w:webHidden/>
              </w:rPr>
              <w:fldChar w:fldCharType="begin"/>
            </w:r>
            <w:r>
              <w:rPr>
                <w:noProof/>
                <w:webHidden/>
              </w:rPr>
              <w:instrText xml:space="preserve"> PAGEREF _Toc532756717 \h </w:instrText>
            </w:r>
            <w:r>
              <w:rPr>
                <w:noProof/>
                <w:webHidden/>
              </w:rPr>
            </w:r>
            <w:r>
              <w:rPr>
                <w:noProof/>
                <w:webHidden/>
              </w:rPr>
              <w:fldChar w:fldCharType="separate"/>
            </w:r>
            <w:r>
              <w:rPr>
                <w:noProof/>
                <w:webHidden/>
              </w:rPr>
              <w:t>5</w:t>
            </w:r>
            <w:r>
              <w:rPr>
                <w:noProof/>
                <w:webHidden/>
              </w:rPr>
              <w:fldChar w:fldCharType="end"/>
            </w:r>
          </w:hyperlink>
        </w:p>
        <w:p w14:paraId="08F9C973" w14:textId="7655BCA2" w:rsidR="00A7031A" w:rsidRDefault="00A7031A">
          <w:pPr>
            <w:pStyle w:val="TOC3"/>
            <w:tabs>
              <w:tab w:val="right" w:leader="dot" w:pos="6615"/>
            </w:tabs>
            <w:rPr>
              <w:rFonts w:eastAsiaTheme="minorEastAsia"/>
              <w:noProof/>
              <w:lang w:eastAsia="en-AU"/>
            </w:rPr>
          </w:pPr>
          <w:hyperlink w:anchor="_Toc532756718" w:history="1">
            <w:r w:rsidRPr="00FC2310">
              <w:rPr>
                <w:rStyle w:val="Hyperlink"/>
                <w:noProof/>
              </w:rPr>
              <w:t>Geographic Hubs</w:t>
            </w:r>
            <w:r>
              <w:rPr>
                <w:noProof/>
                <w:webHidden/>
              </w:rPr>
              <w:tab/>
            </w:r>
            <w:r>
              <w:rPr>
                <w:noProof/>
                <w:webHidden/>
              </w:rPr>
              <w:fldChar w:fldCharType="begin"/>
            </w:r>
            <w:r>
              <w:rPr>
                <w:noProof/>
                <w:webHidden/>
              </w:rPr>
              <w:instrText xml:space="preserve"> PAGEREF _Toc532756718 \h </w:instrText>
            </w:r>
            <w:r>
              <w:rPr>
                <w:noProof/>
                <w:webHidden/>
              </w:rPr>
            </w:r>
            <w:r>
              <w:rPr>
                <w:noProof/>
                <w:webHidden/>
              </w:rPr>
              <w:fldChar w:fldCharType="separate"/>
            </w:r>
            <w:r>
              <w:rPr>
                <w:noProof/>
                <w:webHidden/>
              </w:rPr>
              <w:t>5</w:t>
            </w:r>
            <w:r>
              <w:rPr>
                <w:noProof/>
                <w:webHidden/>
              </w:rPr>
              <w:fldChar w:fldCharType="end"/>
            </w:r>
          </w:hyperlink>
        </w:p>
        <w:p w14:paraId="71B1F5AD" w14:textId="4D8687E8" w:rsidR="00A7031A" w:rsidRDefault="00A7031A">
          <w:pPr>
            <w:pStyle w:val="TOC3"/>
            <w:tabs>
              <w:tab w:val="right" w:leader="dot" w:pos="6615"/>
            </w:tabs>
            <w:rPr>
              <w:rFonts w:eastAsiaTheme="minorEastAsia"/>
              <w:noProof/>
              <w:lang w:eastAsia="en-AU"/>
            </w:rPr>
          </w:pPr>
          <w:hyperlink w:anchor="_Toc532756719" w:history="1">
            <w:r w:rsidRPr="00FC2310">
              <w:rPr>
                <w:rStyle w:val="Hyperlink"/>
                <w:noProof/>
              </w:rPr>
              <w:t>Sectoral Hubs</w:t>
            </w:r>
            <w:r>
              <w:rPr>
                <w:noProof/>
                <w:webHidden/>
              </w:rPr>
              <w:tab/>
            </w:r>
            <w:r>
              <w:rPr>
                <w:noProof/>
                <w:webHidden/>
              </w:rPr>
              <w:fldChar w:fldCharType="begin"/>
            </w:r>
            <w:r>
              <w:rPr>
                <w:noProof/>
                <w:webHidden/>
              </w:rPr>
              <w:instrText xml:space="preserve"> PAGEREF _Toc532756719 \h </w:instrText>
            </w:r>
            <w:r>
              <w:rPr>
                <w:noProof/>
                <w:webHidden/>
              </w:rPr>
            </w:r>
            <w:r>
              <w:rPr>
                <w:noProof/>
                <w:webHidden/>
              </w:rPr>
              <w:fldChar w:fldCharType="separate"/>
            </w:r>
            <w:r>
              <w:rPr>
                <w:noProof/>
                <w:webHidden/>
              </w:rPr>
              <w:t>5</w:t>
            </w:r>
            <w:r>
              <w:rPr>
                <w:noProof/>
                <w:webHidden/>
              </w:rPr>
              <w:fldChar w:fldCharType="end"/>
            </w:r>
          </w:hyperlink>
        </w:p>
        <w:p w14:paraId="532AD0D4" w14:textId="1544D1D1" w:rsidR="00A7031A" w:rsidRDefault="00A7031A">
          <w:pPr>
            <w:pStyle w:val="TOC2"/>
            <w:tabs>
              <w:tab w:val="right" w:leader="dot" w:pos="6615"/>
            </w:tabs>
            <w:rPr>
              <w:rFonts w:eastAsiaTheme="minorEastAsia"/>
              <w:noProof/>
              <w:lang w:eastAsia="en-AU"/>
            </w:rPr>
          </w:pPr>
          <w:hyperlink w:anchor="_Toc532756720" w:history="1">
            <w:r w:rsidRPr="00FC2310">
              <w:rPr>
                <w:rStyle w:val="Hyperlink"/>
                <w:noProof/>
              </w:rPr>
              <w:t>Creating NENA Hubs</w:t>
            </w:r>
            <w:r>
              <w:rPr>
                <w:noProof/>
                <w:webHidden/>
              </w:rPr>
              <w:tab/>
            </w:r>
            <w:r>
              <w:rPr>
                <w:noProof/>
                <w:webHidden/>
              </w:rPr>
              <w:fldChar w:fldCharType="begin"/>
            </w:r>
            <w:r>
              <w:rPr>
                <w:noProof/>
                <w:webHidden/>
              </w:rPr>
              <w:instrText xml:space="preserve"> PAGEREF _Toc532756720 \h </w:instrText>
            </w:r>
            <w:r>
              <w:rPr>
                <w:noProof/>
                <w:webHidden/>
              </w:rPr>
            </w:r>
            <w:r>
              <w:rPr>
                <w:noProof/>
                <w:webHidden/>
              </w:rPr>
              <w:fldChar w:fldCharType="separate"/>
            </w:r>
            <w:r>
              <w:rPr>
                <w:noProof/>
                <w:webHidden/>
              </w:rPr>
              <w:t>6</w:t>
            </w:r>
            <w:r>
              <w:rPr>
                <w:noProof/>
                <w:webHidden/>
              </w:rPr>
              <w:fldChar w:fldCharType="end"/>
            </w:r>
          </w:hyperlink>
        </w:p>
        <w:p w14:paraId="2C9A2CE8" w14:textId="2D5EE2A4" w:rsidR="00A7031A" w:rsidRDefault="00A7031A">
          <w:pPr>
            <w:pStyle w:val="TOC2"/>
            <w:tabs>
              <w:tab w:val="right" w:leader="dot" w:pos="6615"/>
            </w:tabs>
            <w:rPr>
              <w:rFonts w:eastAsiaTheme="minorEastAsia"/>
              <w:noProof/>
              <w:lang w:eastAsia="en-AU"/>
            </w:rPr>
          </w:pPr>
          <w:hyperlink w:anchor="_Toc532756721" w:history="1">
            <w:r w:rsidRPr="00FC2310">
              <w:rPr>
                <w:rStyle w:val="Hyperlink"/>
                <w:noProof/>
              </w:rPr>
              <w:t>Joining existing NENA Hubs</w:t>
            </w:r>
            <w:r>
              <w:rPr>
                <w:noProof/>
                <w:webHidden/>
              </w:rPr>
              <w:tab/>
            </w:r>
            <w:r>
              <w:rPr>
                <w:noProof/>
                <w:webHidden/>
              </w:rPr>
              <w:fldChar w:fldCharType="begin"/>
            </w:r>
            <w:r>
              <w:rPr>
                <w:noProof/>
                <w:webHidden/>
              </w:rPr>
              <w:instrText xml:space="preserve"> PAGEREF _Toc532756721 \h </w:instrText>
            </w:r>
            <w:r>
              <w:rPr>
                <w:noProof/>
                <w:webHidden/>
              </w:rPr>
            </w:r>
            <w:r>
              <w:rPr>
                <w:noProof/>
                <w:webHidden/>
              </w:rPr>
              <w:fldChar w:fldCharType="separate"/>
            </w:r>
            <w:r>
              <w:rPr>
                <w:noProof/>
                <w:webHidden/>
              </w:rPr>
              <w:t>6</w:t>
            </w:r>
            <w:r>
              <w:rPr>
                <w:noProof/>
                <w:webHidden/>
              </w:rPr>
              <w:fldChar w:fldCharType="end"/>
            </w:r>
          </w:hyperlink>
        </w:p>
        <w:p w14:paraId="31B99C98" w14:textId="5571271F" w:rsidR="00A7031A" w:rsidRDefault="00A7031A">
          <w:pPr>
            <w:pStyle w:val="TOC2"/>
            <w:tabs>
              <w:tab w:val="right" w:leader="dot" w:pos="6615"/>
            </w:tabs>
            <w:rPr>
              <w:rFonts w:eastAsiaTheme="minorEastAsia"/>
              <w:noProof/>
              <w:lang w:eastAsia="en-AU"/>
            </w:rPr>
          </w:pPr>
          <w:hyperlink w:anchor="_Toc532756722" w:history="1">
            <w:r w:rsidRPr="00FC2310">
              <w:rPr>
                <w:rStyle w:val="Hyperlink"/>
                <w:noProof/>
              </w:rPr>
              <w:t>Responsibilities of NENA Hubs</w:t>
            </w:r>
            <w:r>
              <w:rPr>
                <w:noProof/>
                <w:webHidden/>
              </w:rPr>
              <w:tab/>
            </w:r>
            <w:r>
              <w:rPr>
                <w:noProof/>
                <w:webHidden/>
              </w:rPr>
              <w:fldChar w:fldCharType="begin"/>
            </w:r>
            <w:r>
              <w:rPr>
                <w:noProof/>
                <w:webHidden/>
              </w:rPr>
              <w:instrText xml:space="preserve"> PAGEREF _Toc532756722 \h </w:instrText>
            </w:r>
            <w:r>
              <w:rPr>
                <w:noProof/>
                <w:webHidden/>
              </w:rPr>
            </w:r>
            <w:r>
              <w:rPr>
                <w:noProof/>
                <w:webHidden/>
              </w:rPr>
              <w:fldChar w:fldCharType="separate"/>
            </w:r>
            <w:r>
              <w:rPr>
                <w:noProof/>
                <w:webHidden/>
              </w:rPr>
              <w:t>6</w:t>
            </w:r>
            <w:r>
              <w:rPr>
                <w:noProof/>
                <w:webHidden/>
              </w:rPr>
              <w:fldChar w:fldCharType="end"/>
            </w:r>
          </w:hyperlink>
        </w:p>
        <w:p w14:paraId="38B944AB" w14:textId="3DAE5C3A" w:rsidR="00A7031A" w:rsidRDefault="00A7031A">
          <w:pPr>
            <w:pStyle w:val="TOC2"/>
            <w:tabs>
              <w:tab w:val="right" w:leader="dot" w:pos="6615"/>
            </w:tabs>
            <w:rPr>
              <w:rFonts w:eastAsiaTheme="minorEastAsia"/>
              <w:noProof/>
              <w:lang w:eastAsia="en-AU"/>
            </w:rPr>
          </w:pPr>
          <w:hyperlink w:anchor="_Toc532756723" w:history="1">
            <w:r w:rsidRPr="00FC2310">
              <w:rPr>
                <w:rStyle w:val="Hyperlink"/>
                <w:noProof/>
              </w:rPr>
              <w:t>Convening and managing NENA Hubs</w:t>
            </w:r>
            <w:r>
              <w:rPr>
                <w:noProof/>
                <w:webHidden/>
              </w:rPr>
              <w:tab/>
            </w:r>
            <w:r>
              <w:rPr>
                <w:noProof/>
                <w:webHidden/>
              </w:rPr>
              <w:fldChar w:fldCharType="begin"/>
            </w:r>
            <w:r>
              <w:rPr>
                <w:noProof/>
                <w:webHidden/>
              </w:rPr>
              <w:instrText xml:space="preserve"> PAGEREF _Toc532756723 \h </w:instrText>
            </w:r>
            <w:r>
              <w:rPr>
                <w:noProof/>
                <w:webHidden/>
              </w:rPr>
            </w:r>
            <w:r>
              <w:rPr>
                <w:noProof/>
                <w:webHidden/>
              </w:rPr>
              <w:fldChar w:fldCharType="separate"/>
            </w:r>
            <w:r>
              <w:rPr>
                <w:noProof/>
                <w:webHidden/>
              </w:rPr>
              <w:t>7</w:t>
            </w:r>
            <w:r>
              <w:rPr>
                <w:noProof/>
                <w:webHidden/>
              </w:rPr>
              <w:fldChar w:fldCharType="end"/>
            </w:r>
          </w:hyperlink>
        </w:p>
        <w:p w14:paraId="368C189B" w14:textId="01FEE1FF" w:rsidR="00A7031A" w:rsidRDefault="00A7031A">
          <w:pPr>
            <w:pStyle w:val="TOC3"/>
            <w:tabs>
              <w:tab w:val="right" w:leader="dot" w:pos="6615"/>
            </w:tabs>
            <w:rPr>
              <w:rFonts w:eastAsiaTheme="minorEastAsia"/>
              <w:noProof/>
              <w:lang w:eastAsia="en-AU"/>
            </w:rPr>
          </w:pPr>
          <w:hyperlink w:anchor="_Toc532756724" w:history="1">
            <w:r w:rsidRPr="00FC2310">
              <w:rPr>
                <w:rStyle w:val="Hyperlink"/>
                <w:noProof/>
              </w:rPr>
              <w:t>Tools for Hub Members to Work Together</w:t>
            </w:r>
            <w:r>
              <w:rPr>
                <w:noProof/>
                <w:webHidden/>
              </w:rPr>
              <w:tab/>
            </w:r>
            <w:r>
              <w:rPr>
                <w:noProof/>
                <w:webHidden/>
              </w:rPr>
              <w:fldChar w:fldCharType="begin"/>
            </w:r>
            <w:r>
              <w:rPr>
                <w:noProof/>
                <w:webHidden/>
              </w:rPr>
              <w:instrText xml:space="preserve"> PAGEREF _Toc532756724 \h </w:instrText>
            </w:r>
            <w:r>
              <w:rPr>
                <w:noProof/>
                <w:webHidden/>
              </w:rPr>
            </w:r>
            <w:r>
              <w:rPr>
                <w:noProof/>
                <w:webHidden/>
              </w:rPr>
              <w:fldChar w:fldCharType="separate"/>
            </w:r>
            <w:r>
              <w:rPr>
                <w:noProof/>
                <w:webHidden/>
              </w:rPr>
              <w:t>7</w:t>
            </w:r>
            <w:r>
              <w:rPr>
                <w:noProof/>
                <w:webHidden/>
              </w:rPr>
              <w:fldChar w:fldCharType="end"/>
            </w:r>
          </w:hyperlink>
        </w:p>
        <w:p w14:paraId="3798CCE6" w14:textId="243DBA4F" w:rsidR="00A7031A" w:rsidRDefault="00A7031A">
          <w:pPr>
            <w:pStyle w:val="TOC3"/>
            <w:tabs>
              <w:tab w:val="right" w:leader="dot" w:pos="6615"/>
            </w:tabs>
            <w:rPr>
              <w:rFonts w:eastAsiaTheme="minorEastAsia"/>
              <w:noProof/>
              <w:lang w:eastAsia="en-AU"/>
            </w:rPr>
          </w:pPr>
          <w:hyperlink w:anchor="_Toc532756725" w:history="1">
            <w:r w:rsidRPr="00FC2310">
              <w:rPr>
                <w:rStyle w:val="Hyperlink"/>
                <w:noProof/>
              </w:rPr>
              <w:t>Assistance from the NENA Coordinating Hub</w:t>
            </w:r>
            <w:r>
              <w:rPr>
                <w:noProof/>
                <w:webHidden/>
              </w:rPr>
              <w:tab/>
            </w:r>
            <w:r>
              <w:rPr>
                <w:noProof/>
                <w:webHidden/>
              </w:rPr>
              <w:fldChar w:fldCharType="begin"/>
            </w:r>
            <w:r>
              <w:rPr>
                <w:noProof/>
                <w:webHidden/>
              </w:rPr>
              <w:instrText xml:space="preserve"> PAGEREF _Toc532756725 \h </w:instrText>
            </w:r>
            <w:r>
              <w:rPr>
                <w:noProof/>
                <w:webHidden/>
              </w:rPr>
            </w:r>
            <w:r>
              <w:rPr>
                <w:noProof/>
                <w:webHidden/>
              </w:rPr>
              <w:fldChar w:fldCharType="separate"/>
            </w:r>
            <w:r>
              <w:rPr>
                <w:noProof/>
                <w:webHidden/>
              </w:rPr>
              <w:t>8</w:t>
            </w:r>
            <w:r>
              <w:rPr>
                <w:noProof/>
                <w:webHidden/>
              </w:rPr>
              <w:fldChar w:fldCharType="end"/>
            </w:r>
          </w:hyperlink>
        </w:p>
        <w:p w14:paraId="7BF95E2E" w14:textId="6680E4FA" w:rsidR="00A7031A" w:rsidRDefault="00A7031A">
          <w:pPr>
            <w:pStyle w:val="TOC3"/>
            <w:tabs>
              <w:tab w:val="right" w:leader="dot" w:pos="6615"/>
            </w:tabs>
            <w:rPr>
              <w:rFonts w:eastAsiaTheme="minorEastAsia"/>
              <w:noProof/>
              <w:lang w:eastAsia="en-AU"/>
            </w:rPr>
          </w:pPr>
          <w:hyperlink w:anchor="_Toc532756726" w:history="1">
            <w:r w:rsidRPr="00FC2310">
              <w:rPr>
                <w:rStyle w:val="Hyperlink"/>
                <w:noProof/>
              </w:rPr>
              <w:t>Handling Conflict or Difficulties Between Hub Members</w:t>
            </w:r>
            <w:r>
              <w:rPr>
                <w:noProof/>
                <w:webHidden/>
              </w:rPr>
              <w:tab/>
            </w:r>
            <w:r>
              <w:rPr>
                <w:noProof/>
                <w:webHidden/>
              </w:rPr>
              <w:fldChar w:fldCharType="begin"/>
            </w:r>
            <w:r>
              <w:rPr>
                <w:noProof/>
                <w:webHidden/>
              </w:rPr>
              <w:instrText xml:space="preserve"> PAGEREF _Toc532756726 \h </w:instrText>
            </w:r>
            <w:r>
              <w:rPr>
                <w:noProof/>
                <w:webHidden/>
              </w:rPr>
            </w:r>
            <w:r>
              <w:rPr>
                <w:noProof/>
                <w:webHidden/>
              </w:rPr>
              <w:fldChar w:fldCharType="separate"/>
            </w:r>
            <w:r>
              <w:rPr>
                <w:noProof/>
                <w:webHidden/>
              </w:rPr>
              <w:t>8</w:t>
            </w:r>
            <w:r>
              <w:rPr>
                <w:noProof/>
                <w:webHidden/>
              </w:rPr>
              <w:fldChar w:fldCharType="end"/>
            </w:r>
          </w:hyperlink>
        </w:p>
        <w:p w14:paraId="289F079E" w14:textId="15708568" w:rsidR="00A7031A" w:rsidRDefault="00A7031A">
          <w:pPr>
            <w:pStyle w:val="TOC1"/>
            <w:tabs>
              <w:tab w:val="right" w:leader="dot" w:pos="6615"/>
            </w:tabs>
            <w:rPr>
              <w:rFonts w:eastAsiaTheme="minorEastAsia"/>
              <w:noProof/>
              <w:lang w:eastAsia="en-AU"/>
            </w:rPr>
          </w:pPr>
          <w:hyperlink w:anchor="_Toc532756727" w:history="1">
            <w:r w:rsidRPr="00FC2310">
              <w:rPr>
                <w:rStyle w:val="Hyperlink"/>
                <w:rFonts w:cstheme="minorHAnsi"/>
                <w:noProof/>
              </w:rPr>
              <w:t>Summary of ways to get involved with NENA</w:t>
            </w:r>
            <w:r>
              <w:rPr>
                <w:noProof/>
                <w:webHidden/>
              </w:rPr>
              <w:tab/>
            </w:r>
            <w:r>
              <w:rPr>
                <w:noProof/>
                <w:webHidden/>
              </w:rPr>
              <w:fldChar w:fldCharType="begin"/>
            </w:r>
            <w:r>
              <w:rPr>
                <w:noProof/>
                <w:webHidden/>
              </w:rPr>
              <w:instrText xml:space="preserve"> PAGEREF _Toc532756727 \h </w:instrText>
            </w:r>
            <w:r>
              <w:rPr>
                <w:noProof/>
                <w:webHidden/>
              </w:rPr>
            </w:r>
            <w:r>
              <w:rPr>
                <w:noProof/>
                <w:webHidden/>
              </w:rPr>
              <w:fldChar w:fldCharType="separate"/>
            </w:r>
            <w:r>
              <w:rPr>
                <w:noProof/>
                <w:webHidden/>
              </w:rPr>
              <w:t>8</w:t>
            </w:r>
            <w:r>
              <w:rPr>
                <w:noProof/>
                <w:webHidden/>
              </w:rPr>
              <w:fldChar w:fldCharType="end"/>
            </w:r>
          </w:hyperlink>
        </w:p>
        <w:p w14:paraId="77F40A71" w14:textId="725A566D" w:rsidR="00A7031A" w:rsidRDefault="00A7031A">
          <w:pPr>
            <w:pStyle w:val="TOC1"/>
            <w:tabs>
              <w:tab w:val="right" w:leader="dot" w:pos="6615"/>
            </w:tabs>
            <w:rPr>
              <w:rFonts w:eastAsiaTheme="minorEastAsia"/>
              <w:noProof/>
              <w:lang w:eastAsia="en-AU"/>
            </w:rPr>
          </w:pPr>
          <w:hyperlink w:anchor="_Toc532756728" w:history="1">
            <w:r w:rsidRPr="00FC2310">
              <w:rPr>
                <w:rStyle w:val="Hyperlink"/>
                <w:rFonts w:cstheme="minorHAnsi"/>
                <w:noProof/>
              </w:rPr>
              <w:t>ATTACHMENT 1 - EXPRESSION OF INTEREST TO CREATE A NENA HUB</w:t>
            </w:r>
            <w:r>
              <w:rPr>
                <w:noProof/>
                <w:webHidden/>
              </w:rPr>
              <w:tab/>
            </w:r>
            <w:r>
              <w:rPr>
                <w:noProof/>
                <w:webHidden/>
              </w:rPr>
              <w:fldChar w:fldCharType="begin"/>
            </w:r>
            <w:r>
              <w:rPr>
                <w:noProof/>
                <w:webHidden/>
              </w:rPr>
              <w:instrText xml:space="preserve"> PAGEREF _Toc532756728 \h </w:instrText>
            </w:r>
            <w:r>
              <w:rPr>
                <w:noProof/>
                <w:webHidden/>
              </w:rPr>
            </w:r>
            <w:r>
              <w:rPr>
                <w:noProof/>
                <w:webHidden/>
              </w:rPr>
              <w:fldChar w:fldCharType="separate"/>
            </w:r>
            <w:r>
              <w:rPr>
                <w:noProof/>
                <w:webHidden/>
              </w:rPr>
              <w:t>9</w:t>
            </w:r>
            <w:r>
              <w:rPr>
                <w:noProof/>
                <w:webHidden/>
              </w:rPr>
              <w:fldChar w:fldCharType="end"/>
            </w:r>
          </w:hyperlink>
        </w:p>
        <w:p w14:paraId="68418D48" w14:textId="03A6CD4B" w:rsidR="00A7031A" w:rsidRDefault="00A7031A">
          <w:pPr>
            <w:pStyle w:val="TOC1"/>
            <w:tabs>
              <w:tab w:val="right" w:leader="dot" w:pos="6615"/>
            </w:tabs>
            <w:rPr>
              <w:rFonts w:eastAsiaTheme="minorEastAsia"/>
              <w:noProof/>
              <w:lang w:eastAsia="en-AU"/>
            </w:rPr>
          </w:pPr>
          <w:hyperlink w:anchor="_Toc532756729" w:history="1">
            <w:r w:rsidRPr="00FC2310">
              <w:rPr>
                <w:rStyle w:val="Hyperlink"/>
                <w:rFonts w:cstheme="minorHAnsi"/>
                <w:noProof/>
              </w:rPr>
              <w:t>ATTACHMENT 2 - MODEL RULES FOR NENA HUBS</w:t>
            </w:r>
            <w:r>
              <w:rPr>
                <w:noProof/>
                <w:webHidden/>
              </w:rPr>
              <w:tab/>
            </w:r>
            <w:r>
              <w:rPr>
                <w:noProof/>
                <w:webHidden/>
              </w:rPr>
              <w:fldChar w:fldCharType="begin"/>
            </w:r>
            <w:r>
              <w:rPr>
                <w:noProof/>
                <w:webHidden/>
              </w:rPr>
              <w:instrText xml:space="preserve"> PAGEREF _Toc532756729 \h </w:instrText>
            </w:r>
            <w:r>
              <w:rPr>
                <w:noProof/>
                <w:webHidden/>
              </w:rPr>
            </w:r>
            <w:r>
              <w:rPr>
                <w:noProof/>
                <w:webHidden/>
              </w:rPr>
              <w:fldChar w:fldCharType="separate"/>
            </w:r>
            <w:r>
              <w:rPr>
                <w:noProof/>
                <w:webHidden/>
              </w:rPr>
              <w:t>10</w:t>
            </w:r>
            <w:r>
              <w:rPr>
                <w:noProof/>
                <w:webHidden/>
              </w:rPr>
              <w:fldChar w:fldCharType="end"/>
            </w:r>
          </w:hyperlink>
        </w:p>
        <w:p w14:paraId="35D5E34A" w14:textId="25EFB980" w:rsidR="00A7031A" w:rsidRDefault="00A7031A">
          <w:pPr>
            <w:pStyle w:val="TOC2"/>
            <w:tabs>
              <w:tab w:val="right" w:leader="dot" w:pos="6615"/>
            </w:tabs>
            <w:rPr>
              <w:rFonts w:eastAsiaTheme="minorEastAsia"/>
              <w:noProof/>
              <w:lang w:eastAsia="en-AU"/>
            </w:rPr>
          </w:pPr>
          <w:hyperlink w:anchor="_Toc532756730" w:history="1">
            <w:r w:rsidRPr="00FC2310">
              <w:rPr>
                <w:rStyle w:val="Hyperlink"/>
                <w:rFonts w:cstheme="minorHAnsi"/>
                <w:noProof/>
              </w:rPr>
              <w:t>Rule 1.1 Hub Name</w:t>
            </w:r>
            <w:r>
              <w:rPr>
                <w:noProof/>
                <w:webHidden/>
              </w:rPr>
              <w:tab/>
            </w:r>
            <w:r>
              <w:rPr>
                <w:noProof/>
                <w:webHidden/>
              </w:rPr>
              <w:fldChar w:fldCharType="begin"/>
            </w:r>
            <w:r>
              <w:rPr>
                <w:noProof/>
                <w:webHidden/>
              </w:rPr>
              <w:instrText xml:space="preserve"> PAGEREF _Toc532756730 \h </w:instrText>
            </w:r>
            <w:r>
              <w:rPr>
                <w:noProof/>
                <w:webHidden/>
              </w:rPr>
            </w:r>
            <w:r>
              <w:rPr>
                <w:noProof/>
                <w:webHidden/>
              </w:rPr>
              <w:fldChar w:fldCharType="separate"/>
            </w:r>
            <w:r>
              <w:rPr>
                <w:noProof/>
                <w:webHidden/>
              </w:rPr>
              <w:t>10</w:t>
            </w:r>
            <w:r>
              <w:rPr>
                <w:noProof/>
                <w:webHidden/>
              </w:rPr>
              <w:fldChar w:fldCharType="end"/>
            </w:r>
          </w:hyperlink>
        </w:p>
        <w:p w14:paraId="697D6971" w14:textId="5D0D62E2" w:rsidR="00A7031A" w:rsidRDefault="00A7031A">
          <w:pPr>
            <w:pStyle w:val="TOC2"/>
            <w:tabs>
              <w:tab w:val="right" w:leader="dot" w:pos="6615"/>
            </w:tabs>
            <w:rPr>
              <w:rFonts w:eastAsiaTheme="minorEastAsia"/>
              <w:noProof/>
              <w:lang w:eastAsia="en-AU"/>
            </w:rPr>
          </w:pPr>
          <w:hyperlink w:anchor="_Toc532756731" w:history="1">
            <w:r w:rsidRPr="00FC2310">
              <w:rPr>
                <w:rStyle w:val="Hyperlink"/>
                <w:rFonts w:cstheme="minorHAnsi"/>
                <w:noProof/>
              </w:rPr>
              <w:t>Rule 1.2 Definitions</w:t>
            </w:r>
            <w:r>
              <w:rPr>
                <w:noProof/>
                <w:webHidden/>
              </w:rPr>
              <w:tab/>
            </w:r>
            <w:r>
              <w:rPr>
                <w:noProof/>
                <w:webHidden/>
              </w:rPr>
              <w:fldChar w:fldCharType="begin"/>
            </w:r>
            <w:r>
              <w:rPr>
                <w:noProof/>
                <w:webHidden/>
              </w:rPr>
              <w:instrText xml:space="preserve"> PAGEREF _Toc532756731 \h </w:instrText>
            </w:r>
            <w:r>
              <w:rPr>
                <w:noProof/>
                <w:webHidden/>
              </w:rPr>
            </w:r>
            <w:r>
              <w:rPr>
                <w:noProof/>
                <w:webHidden/>
              </w:rPr>
              <w:fldChar w:fldCharType="separate"/>
            </w:r>
            <w:r>
              <w:rPr>
                <w:noProof/>
                <w:webHidden/>
              </w:rPr>
              <w:t>10</w:t>
            </w:r>
            <w:r>
              <w:rPr>
                <w:noProof/>
                <w:webHidden/>
              </w:rPr>
              <w:fldChar w:fldCharType="end"/>
            </w:r>
          </w:hyperlink>
        </w:p>
        <w:p w14:paraId="0B4312E8" w14:textId="7FA16D08" w:rsidR="00A7031A" w:rsidRDefault="00A7031A">
          <w:pPr>
            <w:pStyle w:val="TOC2"/>
            <w:tabs>
              <w:tab w:val="right" w:leader="dot" w:pos="6615"/>
            </w:tabs>
            <w:rPr>
              <w:rFonts w:eastAsiaTheme="minorEastAsia"/>
              <w:noProof/>
              <w:lang w:eastAsia="en-AU"/>
            </w:rPr>
          </w:pPr>
          <w:hyperlink w:anchor="_Toc532756732" w:history="1">
            <w:r w:rsidRPr="00FC2310">
              <w:rPr>
                <w:rStyle w:val="Hyperlink"/>
                <w:rFonts w:cstheme="minorHAnsi"/>
                <w:noProof/>
              </w:rPr>
              <w:t>Rule 1.3 Hub Purpose</w:t>
            </w:r>
            <w:r>
              <w:rPr>
                <w:noProof/>
                <w:webHidden/>
              </w:rPr>
              <w:tab/>
            </w:r>
            <w:r>
              <w:rPr>
                <w:noProof/>
                <w:webHidden/>
              </w:rPr>
              <w:fldChar w:fldCharType="begin"/>
            </w:r>
            <w:r>
              <w:rPr>
                <w:noProof/>
                <w:webHidden/>
              </w:rPr>
              <w:instrText xml:space="preserve"> PAGEREF _Toc532756732 \h </w:instrText>
            </w:r>
            <w:r>
              <w:rPr>
                <w:noProof/>
                <w:webHidden/>
              </w:rPr>
            </w:r>
            <w:r>
              <w:rPr>
                <w:noProof/>
                <w:webHidden/>
              </w:rPr>
              <w:fldChar w:fldCharType="separate"/>
            </w:r>
            <w:r>
              <w:rPr>
                <w:noProof/>
                <w:webHidden/>
              </w:rPr>
              <w:t>10</w:t>
            </w:r>
            <w:r>
              <w:rPr>
                <w:noProof/>
                <w:webHidden/>
              </w:rPr>
              <w:fldChar w:fldCharType="end"/>
            </w:r>
          </w:hyperlink>
        </w:p>
        <w:p w14:paraId="2739159D" w14:textId="6AA1406B" w:rsidR="00A7031A" w:rsidRDefault="00A7031A">
          <w:pPr>
            <w:pStyle w:val="TOC2"/>
            <w:tabs>
              <w:tab w:val="right" w:leader="dot" w:pos="6615"/>
            </w:tabs>
            <w:rPr>
              <w:rFonts w:eastAsiaTheme="minorEastAsia"/>
              <w:noProof/>
              <w:lang w:eastAsia="en-AU"/>
            </w:rPr>
          </w:pPr>
          <w:hyperlink w:anchor="_Toc532756733" w:history="1">
            <w:r w:rsidRPr="00FC2310">
              <w:rPr>
                <w:rStyle w:val="Hyperlink"/>
                <w:rFonts w:cstheme="minorHAnsi"/>
                <w:noProof/>
              </w:rPr>
              <w:t>Rule 1.4 Primary activities</w:t>
            </w:r>
            <w:r>
              <w:rPr>
                <w:noProof/>
                <w:webHidden/>
              </w:rPr>
              <w:tab/>
            </w:r>
            <w:r>
              <w:rPr>
                <w:noProof/>
                <w:webHidden/>
              </w:rPr>
              <w:fldChar w:fldCharType="begin"/>
            </w:r>
            <w:r>
              <w:rPr>
                <w:noProof/>
                <w:webHidden/>
              </w:rPr>
              <w:instrText xml:space="preserve"> PAGEREF _Toc532756733 \h </w:instrText>
            </w:r>
            <w:r>
              <w:rPr>
                <w:noProof/>
                <w:webHidden/>
              </w:rPr>
            </w:r>
            <w:r>
              <w:rPr>
                <w:noProof/>
                <w:webHidden/>
              </w:rPr>
              <w:fldChar w:fldCharType="separate"/>
            </w:r>
            <w:r>
              <w:rPr>
                <w:noProof/>
                <w:webHidden/>
              </w:rPr>
              <w:t>10</w:t>
            </w:r>
            <w:r>
              <w:rPr>
                <w:noProof/>
                <w:webHidden/>
              </w:rPr>
              <w:fldChar w:fldCharType="end"/>
            </w:r>
          </w:hyperlink>
        </w:p>
        <w:p w14:paraId="53FEFEE0" w14:textId="5D6DCB95" w:rsidR="00A7031A" w:rsidRDefault="00A7031A">
          <w:pPr>
            <w:pStyle w:val="TOC2"/>
            <w:tabs>
              <w:tab w:val="right" w:leader="dot" w:pos="6615"/>
            </w:tabs>
            <w:rPr>
              <w:rFonts w:eastAsiaTheme="minorEastAsia"/>
              <w:noProof/>
              <w:lang w:eastAsia="en-AU"/>
            </w:rPr>
          </w:pPr>
          <w:hyperlink w:anchor="_Toc532756734" w:history="1">
            <w:r w:rsidRPr="00FC2310">
              <w:rPr>
                <w:rStyle w:val="Hyperlink"/>
                <w:rFonts w:cstheme="minorHAnsi"/>
                <w:noProof/>
              </w:rPr>
              <w:t>Rule 1.5 Active membership requirements</w:t>
            </w:r>
            <w:r>
              <w:rPr>
                <w:noProof/>
                <w:webHidden/>
              </w:rPr>
              <w:tab/>
            </w:r>
            <w:r>
              <w:rPr>
                <w:noProof/>
                <w:webHidden/>
              </w:rPr>
              <w:fldChar w:fldCharType="begin"/>
            </w:r>
            <w:r>
              <w:rPr>
                <w:noProof/>
                <w:webHidden/>
              </w:rPr>
              <w:instrText xml:space="preserve"> PAGEREF _Toc532756734 \h </w:instrText>
            </w:r>
            <w:r>
              <w:rPr>
                <w:noProof/>
                <w:webHidden/>
              </w:rPr>
            </w:r>
            <w:r>
              <w:rPr>
                <w:noProof/>
                <w:webHidden/>
              </w:rPr>
              <w:fldChar w:fldCharType="separate"/>
            </w:r>
            <w:r>
              <w:rPr>
                <w:noProof/>
                <w:webHidden/>
              </w:rPr>
              <w:t>11</w:t>
            </w:r>
            <w:r>
              <w:rPr>
                <w:noProof/>
                <w:webHidden/>
              </w:rPr>
              <w:fldChar w:fldCharType="end"/>
            </w:r>
          </w:hyperlink>
        </w:p>
        <w:p w14:paraId="7884C537" w14:textId="4BB28AA8" w:rsidR="00A7031A" w:rsidRDefault="00A7031A">
          <w:pPr>
            <w:pStyle w:val="TOC1"/>
            <w:tabs>
              <w:tab w:val="right" w:leader="dot" w:pos="6615"/>
            </w:tabs>
            <w:rPr>
              <w:rFonts w:eastAsiaTheme="minorEastAsia"/>
              <w:noProof/>
              <w:lang w:eastAsia="en-AU"/>
            </w:rPr>
          </w:pPr>
          <w:hyperlink w:anchor="_Toc532756735" w:history="1">
            <w:r w:rsidRPr="00FC2310">
              <w:rPr>
                <w:rStyle w:val="Hyperlink"/>
                <w:rFonts w:cstheme="minorHAnsi"/>
                <w:noProof/>
              </w:rPr>
              <w:t>2. Hub Membership and dispute resolution</w:t>
            </w:r>
            <w:r>
              <w:rPr>
                <w:noProof/>
                <w:webHidden/>
              </w:rPr>
              <w:tab/>
            </w:r>
            <w:r>
              <w:rPr>
                <w:noProof/>
                <w:webHidden/>
              </w:rPr>
              <w:fldChar w:fldCharType="begin"/>
            </w:r>
            <w:r>
              <w:rPr>
                <w:noProof/>
                <w:webHidden/>
              </w:rPr>
              <w:instrText xml:space="preserve"> PAGEREF _Toc532756735 \h </w:instrText>
            </w:r>
            <w:r>
              <w:rPr>
                <w:noProof/>
                <w:webHidden/>
              </w:rPr>
            </w:r>
            <w:r>
              <w:rPr>
                <w:noProof/>
                <w:webHidden/>
              </w:rPr>
              <w:fldChar w:fldCharType="separate"/>
            </w:r>
            <w:r>
              <w:rPr>
                <w:noProof/>
                <w:webHidden/>
              </w:rPr>
              <w:t>11</w:t>
            </w:r>
            <w:r>
              <w:rPr>
                <w:noProof/>
                <w:webHidden/>
              </w:rPr>
              <w:fldChar w:fldCharType="end"/>
            </w:r>
          </w:hyperlink>
        </w:p>
        <w:p w14:paraId="188EDA20" w14:textId="2AD46283" w:rsidR="00A7031A" w:rsidRDefault="00A7031A">
          <w:pPr>
            <w:pStyle w:val="TOC2"/>
            <w:tabs>
              <w:tab w:val="right" w:leader="dot" w:pos="6615"/>
            </w:tabs>
            <w:rPr>
              <w:rFonts w:eastAsiaTheme="minorEastAsia"/>
              <w:noProof/>
              <w:lang w:eastAsia="en-AU"/>
            </w:rPr>
          </w:pPr>
          <w:hyperlink w:anchor="_Toc532756736" w:history="1">
            <w:r w:rsidRPr="00FC2310">
              <w:rPr>
                <w:rStyle w:val="Hyperlink"/>
                <w:rFonts w:cstheme="minorHAnsi"/>
                <w:noProof/>
              </w:rPr>
              <w:t>Rule 2.1 Voluntary and open membership</w:t>
            </w:r>
            <w:r>
              <w:rPr>
                <w:noProof/>
                <w:webHidden/>
              </w:rPr>
              <w:tab/>
            </w:r>
            <w:r>
              <w:rPr>
                <w:noProof/>
                <w:webHidden/>
              </w:rPr>
              <w:fldChar w:fldCharType="begin"/>
            </w:r>
            <w:r>
              <w:rPr>
                <w:noProof/>
                <w:webHidden/>
              </w:rPr>
              <w:instrText xml:space="preserve"> PAGEREF _Toc532756736 \h </w:instrText>
            </w:r>
            <w:r>
              <w:rPr>
                <w:noProof/>
                <w:webHidden/>
              </w:rPr>
            </w:r>
            <w:r>
              <w:rPr>
                <w:noProof/>
                <w:webHidden/>
              </w:rPr>
              <w:fldChar w:fldCharType="separate"/>
            </w:r>
            <w:r>
              <w:rPr>
                <w:noProof/>
                <w:webHidden/>
              </w:rPr>
              <w:t>11</w:t>
            </w:r>
            <w:r>
              <w:rPr>
                <w:noProof/>
                <w:webHidden/>
              </w:rPr>
              <w:fldChar w:fldCharType="end"/>
            </w:r>
          </w:hyperlink>
        </w:p>
        <w:p w14:paraId="3B52BCF1" w14:textId="284A1AE2" w:rsidR="00A7031A" w:rsidRDefault="00A7031A">
          <w:pPr>
            <w:pStyle w:val="TOC2"/>
            <w:tabs>
              <w:tab w:val="right" w:leader="dot" w:pos="6615"/>
            </w:tabs>
            <w:rPr>
              <w:rFonts w:eastAsiaTheme="minorEastAsia"/>
              <w:noProof/>
              <w:lang w:eastAsia="en-AU"/>
            </w:rPr>
          </w:pPr>
          <w:hyperlink w:anchor="_Toc532756737" w:history="1">
            <w:r w:rsidRPr="00FC2310">
              <w:rPr>
                <w:rStyle w:val="Hyperlink"/>
                <w:rFonts w:cstheme="minorHAnsi"/>
                <w:noProof/>
              </w:rPr>
              <w:t>Rule 2.2 Cessation of membership</w:t>
            </w:r>
            <w:r>
              <w:rPr>
                <w:noProof/>
                <w:webHidden/>
              </w:rPr>
              <w:tab/>
            </w:r>
            <w:r>
              <w:rPr>
                <w:noProof/>
                <w:webHidden/>
              </w:rPr>
              <w:fldChar w:fldCharType="begin"/>
            </w:r>
            <w:r>
              <w:rPr>
                <w:noProof/>
                <w:webHidden/>
              </w:rPr>
              <w:instrText xml:space="preserve"> PAGEREF _Toc532756737 \h </w:instrText>
            </w:r>
            <w:r>
              <w:rPr>
                <w:noProof/>
                <w:webHidden/>
              </w:rPr>
            </w:r>
            <w:r>
              <w:rPr>
                <w:noProof/>
                <w:webHidden/>
              </w:rPr>
              <w:fldChar w:fldCharType="separate"/>
            </w:r>
            <w:r>
              <w:rPr>
                <w:noProof/>
                <w:webHidden/>
              </w:rPr>
              <w:t>11</w:t>
            </w:r>
            <w:r>
              <w:rPr>
                <w:noProof/>
                <w:webHidden/>
              </w:rPr>
              <w:fldChar w:fldCharType="end"/>
            </w:r>
          </w:hyperlink>
        </w:p>
        <w:p w14:paraId="70272FAE" w14:textId="0A362441" w:rsidR="00A7031A" w:rsidRDefault="00A7031A">
          <w:pPr>
            <w:pStyle w:val="TOC2"/>
            <w:tabs>
              <w:tab w:val="right" w:leader="dot" w:pos="6615"/>
            </w:tabs>
            <w:rPr>
              <w:rFonts w:eastAsiaTheme="minorEastAsia"/>
              <w:noProof/>
              <w:lang w:eastAsia="en-AU"/>
            </w:rPr>
          </w:pPr>
          <w:hyperlink w:anchor="_Toc532756738" w:history="1">
            <w:r w:rsidRPr="00FC2310">
              <w:rPr>
                <w:rStyle w:val="Hyperlink"/>
                <w:rFonts w:cstheme="minorHAnsi"/>
                <w:noProof/>
              </w:rPr>
              <w:t>Rule 2.3 Resignation of membership</w:t>
            </w:r>
            <w:r>
              <w:rPr>
                <w:noProof/>
                <w:webHidden/>
              </w:rPr>
              <w:tab/>
            </w:r>
            <w:r>
              <w:rPr>
                <w:noProof/>
                <w:webHidden/>
              </w:rPr>
              <w:fldChar w:fldCharType="begin"/>
            </w:r>
            <w:r>
              <w:rPr>
                <w:noProof/>
                <w:webHidden/>
              </w:rPr>
              <w:instrText xml:space="preserve"> PAGEREF _Toc532756738 \h </w:instrText>
            </w:r>
            <w:r>
              <w:rPr>
                <w:noProof/>
                <w:webHidden/>
              </w:rPr>
            </w:r>
            <w:r>
              <w:rPr>
                <w:noProof/>
                <w:webHidden/>
              </w:rPr>
              <w:fldChar w:fldCharType="separate"/>
            </w:r>
            <w:r>
              <w:rPr>
                <w:noProof/>
                <w:webHidden/>
              </w:rPr>
              <w:t>11</w:t>
            </w:r>
            <w:r>
              <w:rPr>
                <w:noProof/>
                <w:webHidden/>
              </w:rPr>
              <w:fldChar w:fldCharType="end"/>
            </w:r>
          </w:hyperlink>
        </w:p>
        <w:p w14:paraId="2A5D2704" w14:textId="3B822688" w:rsidR="00A7031A" w:rsidRDefault="00A7031A">
          <w:pPr>
            <w:pStyle w:val="TOC2"/>
            <w:tabs>
              <w:tab w:val="right" w:leader="dot" w:pos="6615"/>
            </w:tabs>
            <w:rPr>
              <w:rFonts w:eastAsiaTheme="minorEastAsia"/>
              <w:noProof/>
              <w:lang w:eastAsia="en-AU"/>
            </w:rPr>
          </w:pPr>
          <w:hyperlink w:anchor="_Toc532756739" w:history="1">
            <w:r w:rsidRPr="00FC2310">
              <w:rPr>
                <w:rStyle w:val="Hyperlink"/>
                <w:rFonts w:cstheme="minorHAnsi"/>
                <w:noProof/>
              </w:rPr>
              <w:t>Rule 2.4 Cancellation of membership of a Hub for inactivity</w:t>
            </w:r>
            <w:r>
              <w:rPr>
                <w:noProof/>
                <w:webHidden/>
              </w:rPr>
              <w:tab/>
            </w:r>
            <w:r>
              <w:rPr>
                <w:noProof/>
                <w:webHidden/>
              </w:rPr>
              <w:fldChar w:fldCharType="begin"/>
            </w:r>
            <w:r>
              <w:rPr>
                <w:noProof/>
                <w:webHidden/>
              </w:rPr>
              <w:instrText xml:space="preserve"> PAGEREF _Toc532756739 \h </w:instrText>
            </w:r>
            <w:r>
              <w:rPr>
                <w:noProof/>
                <w:webHidden/>
              </w:rPr>
            </w:r>
            <w:r>
              <w:rPr>
                <w:noProof/>
                <w:webHidden/>
              </w:rPr>
              <w:fldChar w:fldCharType="separate"/>
            </w:r>
            <w:r>
              <w:rPr>
                <w:noProof/>
                <w:webHidden/>
              </w:rPr>
              <w:t>11</w:t>
            </w:r>
            <w:r>
              <w:rPr>
                <w:noProof/>
                <w:webHidden/>
              </w:rPr>
              <w:fldChar w:fldCharType="end"/>
            </w:r>
          </w:hyperlink>
        </w:p>
        <w:p w14:paraId="52AE8138" w14:textId="54BA653C" w:rsidR="00A7031A" w:rsidRDefault="00A7031A">
          <w:pPr>
            <w:pStyle w:val="TOC2"/>
            <w:tabs>
              <w:tab w:val="right" w:leader="dot" w:pos="6615"/>
            </w:tabs>
            <w:rPr>
              <w:rFonts w:eastAsiaTheme="minorEastAsia"/>
              <w:noProof/>
              <w:lang w:eastAsia="en-AU"/>
            </w:rPr>
          </w:pPr>
          <w:hyperlink w:anchor="_Toc532756740" w:history="1">
            <w:r w:rsidRPr="00FC2310">
              <w:rPr>
                <w:rStyle w:val="Hyperlink"/>
                <w:rFonts w:cstheme="minorHAnsi"/>
                <w:noProof/>
              </w:rPr>
              <w:t>Rule 2.5 Cancellation of membership of a Hub due to misconduct</w:t>
            </w:r>
            <w:r>
              <w:rPr>
                <w:noProof/>
                <w:webHidden/>
              </w:rPr>
              <w:tab/>
            </w:r>
            <w:r>
              <w:rPr>
                <w:noProof/>
                <w:webHidden/>
              </w:rPr>
              <w:fldChar w:fldCharType="begin"/>
            </w:r>
            <w:r>
              <w:rPr>
                <w:noProof/>
                <w:webHidden/>
              </w:rPr>
              <w:instrText xml:space="preserve"> PAGEREF _Toc532756740 \h </w:instrText>
            </w:r>
            <w:r>
              <w:rPr>
                <w:noProof/>
                <w:webHidden/>
              </w:rPr>
            </w:r>
            <w:r>
              <w:rPr>
                <w:noProof/>
                <w:webHidden/>
              </w:rPr>
              <w:fldChar w:fldCharType="separate"/>
            </w:r>
            <w:r>
              <w:rPr>
                <w:noProof/>
                <w:webHidden/>
              </w:rPr>
              <w:t>11</w:t>
            </w:r>
            <w:r>
              <w:rPr>
                <w:noProof/>
                <w:webHidden/>
              </w:rPr>
              <w:fldChar w:fldCharType="end"/>
            </w:r>
          </w:hyperlink>
        </w:p>
        <w:p w14:paraId="0BA0271A" w14:textId="69E26C89" w:rsidR="00A7031A" w:rsidRDefault="00A7031A">
          <w:pPr>
            <w:pStyle w:val="TOC2"/>
            <w:tabs>
              <w:tab w:val="right" w:leader="dot" w:pos="6615"/>
            </w:tabs>
            <w:rPr>
              <w:rFonts w:eastAsiaTheme="minorEastAsia"/>
              <w:noProof/>
              <w:lang w:eastAsia="en-AU"/>
            </w:rPr>
          </w:pPr>
          <w:hyperlink w:anchor="_Toc532756741" w:history="1">
            <w:r w:rsidRPr="00FC2310">
              <w:rPr>
                <w:rStyle w:val="Hyperlink"/>
                <w:rFonts w:cstheme="minorHAnsi"/>
                <w:noProof/>
              </w:rPr>
              <w:t>Rule 2.6 Dispute resolution</w:t>
            </w:r>
            <w:r>
              <w:rPr>
                <w:noProof/>
                <w:webHidden/>
              </w:rPr>
              <w:tab/>
            </w:r>
            <w:r>
              <w:rPr>
                <w:noProof/>
                <w:webHidden/>
              </w:rPr>
              <w:fldChar w:fldCharType="begin"/>
            </w:r>
            <w:r>
              <w:rPr>
                <w:noProof/>
                <w:webHidden/>
              </w:rPr>
              <w:instrText xml:space="preserve"> PAGEREF _Toc532756741 \h </w:instrText>
            </w:r>
            <w:r>
              <w:rPr>
                <w:noProof/>
                <w:webHidden/>
              </w:rPr>
            </w:r>
            <w:r>
              <w:rPr>
                <w:noProof/>
                <w:webHidden/>
              </w:rPr>
              <w:fldChar w:fldCharType="separate"/>
            </w:r>
            <w:r>
              <w:rPr>
                <w:noProof/>
                <w:webHidden/>
              </w:rPr>
              <w:t>11</w:t>
            </w:r>
            <w:r>
              <w:rPr>
                <w:noProof/>
                <w:webHidden/>
              </w:rPr>
              <w:fldChar w:fldCharType="end"/>
            </w:r>
          </w:hyperlink>
        </w:p>
        <w:p w14:paraId="1A08B730" w14:textId="259DAF5A" w:rsidR="00A7031A" w:rsidRDefault="00A7031A">
          <w:pPr>
            <w:pStyle w:val="TOC2"/>
            <w:tabs>
              <w:tab w:val="right" w:leader="dot" w:pos="6615"/>
            </w:tabs>
            <w:rPr>
              <w:rFonts w:eastAsiaTheme="minorEastAsia"/>
              <w:noProof/>
              <w:lang w:eastAsia="en-AU"/>
            </w:rPr>
          </w:pPr>
          <w:hyperlink w:anchor="_Toc532756742" w:history="1">
            <w:r w:rsidRPr="00FC2310">
              <w:rPr>
                <w:rStyle w:val="Hyperlink"/>
                <w:rFonts w:cstheme="minorHAnsi"/>
                <w:noProof/>
              </w:rPr>
              <w:t>Rule 2.7 Fines payable by members</w:t>
            </w:r>
            <w:r>
              <w:rPr>
                <w:noProof/>
                <w:webHidden/>
              </w:rPr>
              <w:tab/>
            </w:r>
            <w:r>
              <w:rPr>
                <w:noProof/>
                <w:webHidden/>
              </w:rPr>
              <w:fldChar w:fldCharType="begin"/>
            </w:r>
            <w:r>
              <w:rPr>
                <w:noProof/>
                <w:webHidden/>
              </w:rPr>
              <w:instrText xml:space="preserve"> PAGEREF _Toc532756742 \h </w:instrText>
            </w:r>
            <w:r>
              <w:rPr>
                <w:noProof/>
                <w:webHidden/>
              </w:rPr>
            </w:r>
            <w:r>
              <w:rPr>
                <w:noProof/>
                <w:webHidden/>
              </w:rPr>
              <w:fldChar w:fldCharType="separate"/>
            </w:r>
            <w:r>
              <w:rPr>
                <w:noProof/>
                <w:webHidden/>
              </w:rPr>
              <w:t>12</w:t>
            </w:r>
            <w:r>
              <w:rPr>
                <w:noProof/>
                <w:webHidden/>
              </w:rPr>
              <w:fldChar w:fldCharType="end"/>
            </w:r>
          </w:hyperlink>
        </w:p>
        <w:p w14:paraId="5B685C64" w14:textId="4E408301" w:rsidR="00A7031A" w:rsidRDefault="00A7031A">
          <w:pPr>
            <w:pStyle w:val="TOC1"/>
            <w:tabs>
              <w:tab w:val="right" w:leader="dot" w:pos="6615"/>
            </w:tabs>
            <w:rPr>
              <w:rFonts w:eastAsiaTheme="minorEastAsia"/>
              <w:noProof/>
              <w:lang w:eastAsia="en-AU"/>
            </w:rPr>
          </w:pPr>
          <w:hyperlink w:anchor="_Toc532756743" w:history="1">
            <w:r w:rsidRPr="00FC2310">
              <w:rPr>
                <w:rStyle w:val="Hyperlink"/>
                <w:rFonts w:cstheme="minorHAnsi"/>
                <w:noProof/>
              </w:rPr>
              <w:t>3. Election and role of Hub Convenors and Administrators</w:t>
            </w:r>
            <w:r>
              <w:rPr>
                <w:noProof/>
                <w:webHidden/>
              </w:rPr>
              <w:tab/>
            </w:r>
            <w:r>
              <w:rPr>
                <w:noProof/>
                <w:webHidden/>
              </w:rPr>
              <w:fldChar w:fldCharType="begin"/>
            </w:r>
            <w:r>
              <w:rPr>
                <w:noProof/>
                <w:webHidden/>
              </w:rPr>
              <w:instrText xml:space="preserve"> PAGEREF _Toc532756743 \h </w:instrText>
            </w:r>
            <w:r>
              <w:rPr>
                <w:noProof/>
                <w:webHidden/>
              </w:rPr>
            </w:r>
            <w:r>
              <w:rPr>
                <w:noProof/>
                <w:webHidden/>
              </w:rPr>
              <w:fldChar w:fldCharType="separate"/>
            </w:r>
            <w:r>
              <w:rPr>
                <w:noProof/>
                <w:webHidden/>
              </w:rPr>
              <w:t>12</w:t>
            </w:r>
            <w:r>
              <w:rPr>
                <w:noProof/>
                <w:webHidden/>
              </w:rPr>
              <w:fldChar w:fldCharType="end"/>
            </w:r>
          </w:hyperlink>
        </w:p>
        <w:p w14:paraId="4DAD4BC2" w14:textId="0F6F3F76" w:rsidR="00A7031A" w:rsidRDefault="00A7031A">
          <w:pPr>
            <w:pStyle w:val="TOC2"/>
            <w:tabs>
              <w:tab w:val="right" w:leader="dot" w:pos="6615"/>
            </w:tabs>
            <w:rPr>
              <w:rFonts w:eastAsiaTheme="minorEastAsia"/>
              <w:noProof/>
              <w:lang w:eastAsia="en-AU"/>
            </w:rPr>
          </w:pPr>
          <w:hyperlink w:anchor="_Toc532756744" w:history="1">
            <w:r w:rsidRPr="00FC2310">
              <w:rPr>
                <w:rStyle w:val="Hyperlink"/>
                <w:rFonts w:cstheme="minorHAnsi"/>
                <w:noProof/>
              </w:rPr>
              <w:t>Rule 3.1 Election and role of Hub Convenors</w:t>
            </w:r>
            <w:r>
              <w:rPr>
                <w:noProof/>
                <w:webHidden/>
              </w:rPr>
              <w:tab/>
            </w:r>
            <w:r>
              <w:rPr>
                <w:noProof/>
                <w:webHidden/>
              </w:rPr>
              <w:fldChar w:fldCharType="begin"/>
            </w:r>
            <w:r>
              <w:rPr>
                <w:noProof/>
                <w:webHidden/>
              </w:rPr>
              <w:instrText xml:space="preserve"> PAGEREF _Toc532756744 \h </w:instrText>
            </w:r>
            <w:r>
              <w:rPr>
                <w:noProof/>
                <w:webHidden/>
              </w:rPr>
            </w:r>
            <w:r>
              <w:rPr>
                <w:noProof/>
                <w:webHidden/>
              </w:rPr>
              <w:fldChar w:fldCharType="separate"/>
            </w:r>
            <w:r>
              <w:rPr>
                <w:noProof/>
                <w:webHidden/>
              </w:rPr>
              <w:t>12</w:t>
            </w:r>
            <w:r>
              <w:rPr>
                <w:noProof/>
                <w:webHidden/>
              </w:rPr>
              <w:fldChar w:fldCharType="end"/>
            </w:r>
          </w:hyperlink>
        </w:p>
        <w:p w14:paraId="0C402CBE" w14:textId="04B88127" w:rsidR="00A7031A" w:rsidRDefault="00A7031A">
          <w:pPr>
            <w:pStyle w:val="TOC2"/>
            <w:tabs>
              <w:tab w:val="right" w:leader="dot" w:pos="6615"/>
            </w:tabs>
            <w:rPr>
              <w:rFonts w:eastAsiaTheme="minorEastAsia"/>
              <w:noProof/>
              <w:lang w:eastAsia="en-AU"/>
            </w:rPr>
          </w:pPr>
          <w:hyperlink w:anchor="_Toc532756745" w:history="1">
            <w:r w:rsidRPr="00FC2310">
              <w:rPr>
                <w:rStyle w:val="Hyperlink"/>
                <w:rFonts w:cstheme="minorHAnsi"/>
                <w:noProof/>
              </w:rPr>
              <w:t>Rule 3.2 Election and role of Administrators of the Hub</w:t>
            </w:r>
            <w:r>
              <w:rPr>
                <w:noProof/>
                <w:webHidden/>
              </w:rPr>
              <w:tab/>
            </w:r>
            <w:r>
              <w:rPr>
                <w:noProof/>
                <w:webHidden/>
              </w:rPr>
              <w:fldChar w:fldCharType="begin"/>
            </w:r>
            <w:r>
              <w:rPr>
                <w:noProof/>
                <w:webHidden/>
              </w:rPr>
              <w:instrText xml:space="preserve"> PAGEREF _Toc532756745 \h </w:instrText>
            </w:r>
            <w:r>
              <w:rPr>
                <w:noProof/>
                <w:webHidden/>
              </w:rPr>
            </w:r>
            <w:r>
              <w:rPr>
                <w:noProof/>
                <w:webHidden/>
              </w:rPr>
              <w:fldChar w:fldCharType="separate"/>
            </w:r>
            <w:r>
              <w:rPr>
                <w:noProof/>
                <w:webHidden/>
              </w:rPr>
              <w:t>12</w:t>
            </w:r>
            <w:r>
              <w:rPr>
                <w:noProof/>
                <w:webHidden/>
              </w:rPr>
              <w:fldChar w:fldCharType="end"/>
            </w:r>
          </w:hyperlink>
        </w:p>
        <w:p w14:paraId="150131A5" w14:textId="10A1C078" w:rsidR="00A7031A" w:rsidRDefault="00A7031A">
          <w:pPr>
            <w:pStyle w:val="TOC1"/>
            <w:tabs>
              <w:tab w:val="right" w:leader="dot" w:pos="6615"/>
            </w:tabs>
            <w:rPr>
              <w:rFonts w:eastAsiaTheme="minorEastAsia"/>
              <w:noProof/>
              <w:lang w:eastAsia="en-AU"/>
            </w:rPr>
          </w:pPr>
          <w:hyperlink w:anchor="_Toc532756746" w:history="1">
            <w:r w:rsidRPr="00FC2310">
              <w:rPr>
                <w:rStyle w:val="Hyperlink"/>
                <w:rFonts w:cstheme="minorHAnsi"/>
                <w:noProof/>
              </w:rPr>
              <w:t>4. Meetings and Decision Making in the Hub</w:t>
            </w:r>
            <w:r>
              <w:rPr>
                <w:noProof/>
                <w:webHidden/>
              </w:rPr>
              <w:tab/>
            </w:r>
            <w:r>
              <w:rPr>
                <w:noProof/>
                <w:webHidden/>
              </w:rPr>
              <w:fldChar w:fldCharType="begin"/>
            </w:r>
            <w:r>
              <w:rPr>
                <w:noProof/>
                <w:webHidden/>
              </w:rPr>
              <w:instrText xml:space="preserve"> PAGEREF _Toc532756746 \h </w:instrText>
            </w:r>
            <w:r>
              <w:rPr>
                <w:noProof/>
                <w:webHidden/>
              </w:rPr>
            </w:r>
            <w:r>
              <w:rPr>
                <w:noProof/>
                <w:webHidden/>
              </w:rPr>
              <w:fldChar w:fldCharType="separate"/>
            </w:r>
            <w:r>
              <w:rPr>
                <w:noProof/>
                <w:webHidden/>
              </w:rPr>
              <w:t>12</w:t>
            </w:r>
            <w:r>
              <w:rPr>
                <w:noProof/>
                <w:webHidden/>
              </w:rPr>
              <w:fldChar w:fldCharType="end"/>
            </w:r>
          </w:hyperlink>
        </w:p>
        <w:p w14:paraId="69DA3864" w14:textId="7621ED1E" w:rsidR="00A7031A" w:rsidRDefault="00A7031A">
          <w:pPr>
            <w:pStyle w:val="TOC2"/>
            <w:tabs>
              <w:tab w:val="right" w:leader="dot" w:pos="6615"/>
            </w:tabs>
            <w:rPr>
              <w:rFonts w:eastAsiaTheme="minorEastAsia"/>
              <w:noProof/>
              <w:lang w:eastAsia="en-AU"/>
            </w:rPr>
          </w:pPr>
          <w:hyperlink w:anchor="_Toc532756747" w:history="1">
            <w:r w:rsidRPr="00FC2310">
              <w:rPr>
                <w:rStyle w:val="Hyperlink"/>
                <w:rFonts w:cstheme="minorHAnsi"/>
                <w:noProof/>
              </w:rPr>
              <w:t>Rule 4.1 Meetings held by the Hub</w:t>
            </w:r>
            <w:r>
              <w:rPr>
                <w:noProof/>
                <w:webHidden/>
              </w:rPr>
              <w:tab/>
            </w:r>
            <w:r>
              <w:rPr>
                <w:noProof/>
                <w:webHidden/>
              </w:rPr>
              <w:fldChar w:fldCharType="begin"/>
            </w:r>
            <w:r>
              <w:rPr>
                <w:noProof/>
                <w:webHidden/>
              </w:rPr>
              <w:instrText xml:space="preserve"> PAGEREF _Toc532756747 \h </w:instrText>
            </w:r>
            <w:r>
              <w:rPr>
                <w:noProof/>
                <w:webHidden/>
              </w:rPr>
            </w:r>
            <w:r>
              <w:rPr>
                <w:noProof/>
                <w:webHidden/>
              </w:rPr>
              <w:fldChar w:fldCharType="separate"/>
            </w:r>
            <w:r>
              <w:rPr>
                <w:noProof/>
                <w:webHidden/>
              </w:rPr>
              <w:t>12</w:t>
            </w:r>
            <w:r>
              <w:rPr>
                <w:noProof/>
                <w:webHidden/>
              </w:rPr>
              <w:fldChar w:fldCharType="end"/>
            </w:r>
          </w:hyperlink>
        </w:p>
        <w:p w14:paraId="73B25008" w14:textId="769DFC95" w:rsidR="00A7031A" w:rsidRDefault="00A7031A">
          <w:pPr>
            <w:pStyle w:val="TOC2"/>
            <w:tabs>
              <w:tab w:val="right" w:leader="dot" w:pos="6615"/>
            </w:tabs>
            <w:rPr>
              <w:rFonts w:eastAsiaTheme="minorEastAsia"/>
              <w:noProof/>
              <w:lang w:eastAsia="en-AU"/>
            </w:rPr>
          </w:pPr>
          <w:hyperlink w:anchor="_Toc532756748" w:history="1">
            <w:r w:rsidRPr="00FC2310">
              <w:rPr>
                <w:rStyle w:val="Hyperlink"/>
                <w:rFonts w:cstheme="minorHAnsi"/>
                <w:noProof/>
              </w:rPr>
              <w:t>Rule 4.2 Decision making by the Hubs</w:t>
            </w:r>
            <w:r>
              <w:rPr>
                <w:noProof/>
                <w:webHidden/>
              </w:rPr>
              <w:tab/>
            </w:r>
            <w:r>
              <w:rPr>
                <w:noProof/>
                <w:webHidden/>
              </w:rPr>
              <w:fldChar w:fldCharType="begin"/>
            </w:r>
            <w:r>
              <w:rPr>
                <w:noProof/>
                <w:webHidden/>
              </w:rPr>
              <w:instrText xml:space="preserve"> PAGEREF _Toc532756748 \h </w:instrText>
            </w:r>
            <w:r>
              <w:rPr>
                <w:noProof/>
                <w:webHidden/>
              </w:rPr>
            </w:r>
            <w:r>
              <w:rPr>
                <w:noProof/>
                <w:webHidden/>
              </w:rPr>
              <w:fldChar w:fldCharType="separate"/>
            </w:r>
            <w:r>
              <w:rPr>
                <w:noProof/>
                <w:webHidden/>
              </w:rPr>
              <w:t>13</w:t>
            </w:r>
            <w:r>
              <w:rPr>
                <w:noProof/>
                <w:webHidden/>
              </w:rPr>
              <w:fldChar w:fldCharType="end"/>
            </w:r>
          </w:hyperlink>
        </w:p>
        <w:p w14:paraId="1AB53ED7" w14:textId="50F8FF46" w:rsidR="00A7031A" w:rsidRDefault="00A7031A">
          <w:pPr>
            <w:pStyle w:val="TOC1"/>
            <w:tabs>
              <w:tab w:val="right" w:leader="dot" w:pos="6615"/>
            </w:tabs>
            <w:rPr>
              <w:rFonts w:eastAsiaTheme="minorEastAsia"/>
              <w:noProof/>
              <w:lang w:eastAsia="en-AU"/>
            </w:rPr>
          </w:pPr>
          <w:hyperlink w:anchor="_Toc532756749" w:history="1">
            <w:r w:rsidRPr="00FC2310">
              <w:rPr>
                <w:rStyle w:val="Hyperlink"/>
                <w:rFonts w:cstheme="minorHAnsi"/>
                <w:noProof/>
              </w:rPr>
              <w:t>5. Reporting and compliance requirements of the Hub</w:t>
            </w:r>
            <w:r>
              <w:rPr>
                <w:noProof/>
                <w:webHidden/>
              </w:rPr>
              <w:tab/>
            </w:r>
            <w:r>
              <w:rPr>
                <w:noProof/>
                <w:webHidden/>
              </w:rPr>
              <w:fldChar w:fldCharType="begin"/>
            </w:r>
            <w:r>
              <w:rPr>
                <w:noProof/>
                <w:webHidden/>
              </w:rPr>
              <w:instrText xml:space="preserve"> PAGEREF _Toc532756749 \h </w:instrText>
            </w:r>
            <w:r>
              <w:rPr>
                <w:noProof/>
                <w:webHidden/>
              </w:rPr>
            </w:r>
            <w:r>
              <w:rPr>
                <w:noProof/>
                <w:webHidden/>
              </w:rPr>
              <w:fldChar w:fldCharType="separate"/>
            </w:r>
            <w:r>
              <w:rPr>
                <w:noProof/>
                <w:webHidden/>
              </w:rPr>
              <w:t>13</w:t>
            </w:r>
            <w:r>
              <w:rPr>
                <w:noProof/>
                <w:webHidden/>
              </w:rPr>
              <w:fldChar w:fldCharType="end"/>
            </w:r>
          </w:hyperlink>
        </w:p>
        <w:p w14:paraId="3638825E" w14:textId="3794E1EA" w:rsidR="00A7031A" w:rsidRDefault="00A7031A">
          <w:pPr>
            <w:pStyle w:val="TOC2"/>
            <w:tabs>
              <w:tab w:val="right" w:leader="dot" w:pos="6615"/>
            </w:tabs>
            <w:rPr>
              <w:rFonts w:eastAsiaTheme="minorEastAsia"/>
              <w:noProof/>
              <w:lang w:eastAsia="en-AU"/>
            </w:rPr>
          </w:pPr>
          <w:hyperlink w:anchor="_Toc532756750" w:history="1">
            <w:r w:rsidRPr="00FC2310">
              <w:rPr>
                <w:rStyle w:val="Hyperlink"/>
                <w:noProof/>
              </w:rPr>
              <w:t>Rule 5.1 NENA Hubs must comply with their reporting and other responsibilities to the network</w:t>
            </w:r>
            <w:r>
              <w:rPr>
                <w:noProof/>
                <w:webHidden/>
              </w:rPr>
              <w:tab/>
            </w:r>
            <w:r>
              <w:rPr>
                <w:noProof/>
                <w:webHidden/>
              </w:rPr>
              <w:fldChar w:fldCharType="begin"/>
            </w:r>
            <w:r>
              <w:rPr>
                <w:noProof/>
                <w:webHidden/>
              </w:rPr>
              <w:instrText xml:space="preserve"> PAGEREF _Toc532756750 \h </w:instrText>
            </w:r>
            <w:r>
              <w:rPr>
                <w:noProof/>
                <w:webHidden/>
              </w:rPr>
            </w:r>
            <w:r>
              <w:rPr>
                <w:noProof/>
                <w:webHidden/>
              </w:rPr>
              <w:fldChar w:fldCharType="separate"/>
            </w:r>
            <w:r>
              <w:rPr>
                <w:noProof/>
                <w:webHidden/>
              </w:rPr>
              <w:t>13</w:t>
            </w:r>
            <w:r>
              <w:rPr>
                <w:noProof/>
                <w:webHidden/>
              </w:rPr>
              <w:fldChar w:fldCharType="end"/>
            </w:r>
          </w:hyperlink>
        </w:p>
        <w:p w14:paraId="30EE15D5" w14:textId="385604E9" w:rsidR="00A7031A" w:rsidRDefault="00A7031A">
          <w:pPr>
            <w:pStyle w:val="TOC1"/>
            <w:tabs>
              <w:tab w:val="right" w:leader="dot" w:pos="6615"/>
            </w:tabs>
            <w:rPr>
              <w:rFonts w:eastAsiaTheme="minorEastAsia"/>
              <w:noProof/>
              <w:lang w:eastAsia="en-AU"/>
            </w:rPr>
          </w:pPr>
          <w:hyperlink w:anchor="_Toc532756751" w:history="1">
            <w:r w:rsidRPr="00FC2310">
              <w:rPr>
                <w:rStyle w:val="Hyperlink"/>
                <w:rFonts w:cstheme="minorHAnsi"/>
                <w:noProof/>
              </w:rPr>
              <w:t>6.Working Groups within Hubs</w:t>
            </w:r>
            <w:r>
              <w:rPr>
                <w:noProof/>
                <w:webHidden/>
              </w:rPr>
              <w:tab/>
            </w:r>
            <w:r>
              <w:rPr>
                <w:noProof/>
                <w:webHidden/>
              </w:rPr>
              <w:fldChar w:fldCharType="begin"/>
            </w:r>
            <w:r>
              <w:rPr>
                <w:noProof/>
                <w:webHidden/>
              </w:rPr>
              <w:instrText xml:space="preserve"> PAGEREF _Toc532756751 \h </w:instrText>
            </w:r>
            <w:r>
              <w:rPr>
                <w:noProof/>
                <w:webHidden/>
              </w:rPr>
            </w:r>
            <w:r>
              <w:rPr>
                <w:noProof/>
                <w:webHidden/>
              </w:rPr>
              <w:fldChar w:fldCharType="separate"/>
            </w:r>
            <w:r>
              <w:rPr>
                <w:noProof/>
                <w:webHidden/>
              </w:rPr>
              <w:t>13</w:t>
            </w:r>
            <w:r>
              <w:rPr>
                <w:noProof/>
                <w:webHidden/>
              </w:rPr>
              <w:fldChar w:fldCharType="end"/>
            </w:r>
          </w:hyperlink>
        </w:p>
        <w:p w14:paraId="38C8635F" w14:textId="66C18558" w:rsidR="00A7031A" w:rsidRDefault="00A7031A">
          <w:pPr>
            <w:pStyle w:val="TOC2"/>
            <w:tabs>
              <w:tab w:val="right" w:leader="dot" w:pos="6615"/>
            </w:tabs>
            <w:rPr>
              <w:rFonts w:eastAsiaTheme="minorEastAsia"/>
              <w:noProof/>
              <w:lang w:eastAsia="en-AU"/>
            </w:rPr>
          </w:pPr>
          <w:hyperlink w:anchor="_Toc532756752" w:history="1">
            <w:r w:rsidRPr="00FC2310">
              <w:rPr>
                <w:rStyle w:val="Hyperlink"/>
                <w:rFonts w:cstheme="minorHAnsi"/>
                <w:noProof/>
              </w:rPr>
              <w:t>Rule 6.1 Creation of Working Groups within Hubs</w:t>
            </w:r>
            <w:r>
              <w:rPr>
                <w:noProof/>
                <w:webHidden/>
              </w:rPr>
              <w:tab/>
            </w:r>
            <w:r>
              <w:rPr>
                <w:noProof/>
                <w:webHidden/>
              </w:rPr>
              <w:fldChar w:fldCharType="begin"/>
            </w:r>
            <w:r>
              <w:rPr>
                <w:noProof/>
                <w:webHidden/>
              </w:rPr>
              <w:instrText xml:space="preserve"> PAGEREF _Toc532756752 \h </w:instrText>
            </w:r>
            <w:r>
              <w:rPr>
                <w:noProof/>
                <w:webHidden/>
              </w:rPr>
            </w:r>
            <w:r>
              <w:rPr>
                <w:noProof/>
                <w:webHidden/>
              </w:rPr>
              <w:fldChar w:fldCharType="separate"/>
            </w:r>
            <w:r>
              <w:rPr>
                <w:noProof/>
                <w:webHidden/>
              </w:rPr>
              <w:t>13</w:t>
            </w:r>
            <w:r>
              <w:rPr>
                <w:noProof/>
                <w:webHidden/>
              </w:rPr>
              <w:fldChar w:fldCharType="end"/>
            </w:r>
          </w:hyperlink>
        </w:p>
        <w:p w14:paraId="7A9908ED" w14:textId="7E626E68" w:rsidR="00A7031A" w:rsidRDefault="00A7031A">
          <w:pPr>
            <w:pStyle w:val="TOC1"/>
            <w:tabs>
              <w:tab w:val="right" w:leader="dot" w:pos="6615"/>
            </w:tabs>
            <w:rPr>
              <w:rFonts w:eastAsiaTheme="minorEastAsia"/>
              <w:noProof/>
              <w:lang w:eastAsia="en-AU"/>
            </w:rPr>
          </w:pPr>
          <w:hyperlink w:anchor="_Toc532756753" w:history="1">
            <w:r w:rsidRPr="00FC2310">
              <w:rPr>
                <w:rStyle w:val="Hyperlink"/>
                <w:rFonts w:cstheme="minorHAnsi"/>
                <w:noProof/>
              </w:rPr>
              <w:t>7. Management of finances by a Hub</w:t>
            </w:r>
            <w:r>
              <w:rPr>
                <w:noProof/>
                <w:webHidden/>
              </w:rPr>
              <w:tab/>
            </w:r>
            <w:r>
              <w:rPr>
                <w:noProof/>
                <w:webHidden/>
              </w:rPr>
              <w:fldChar w:fldCharType="begin"/>
            </w:r>
            <w:r>
              <w:rPr>
                <w:noProof/>
                <w:webHidden/>
              </w:rPr>
              <w:instrText xml:space="preserve"> PAGEREF _Toc532756753 \h </w:instrText>
            </w:r>
            <w:r>
              <w:rPr>
                <w:noProof/>
                <w:webHidden/>
              </w:rPr>
            </w:r>
            <w:r>
              <w:rPr>
                <w:noProof/>
                <w:webHidden/>
              </w:rPr>
              <w:fldChar w:fldCharType="separate"/>
            </w:r>
            <w:r>
              <w:rPr>
                <w:noProof/>
                <w:webHidden/>
              </w:rPr>
              <w:t>14</w:t>
            </w:r>
            <w:r>
              <w:rPr>
                <w:noProof/>
                <w:webHidden/>
              </w:rPr>
              <w:fldChar w:fldCharType="end"/>
            </w:r>
          </w:hyperlink>
        </w:p>
        <w:p w14:paraId="5BF86EFF" w14:textId="7A7C97AC" w:rsidR="00A7031A" w:rsidRDefault="00A7031A">
          <w:pPr>
            <w:pStyle w:val="TOC2"/>
            <w:tabs>
              <w:tab w:val="right" w:leader="dot" w:pos="6615"/>
            </w:tabs>
            <w:rPr>
              <w:rFonts w:eastAsiaTheme="minorEastAsia"/>
              <w:noProof/>
              <w:lang w:eastAsia="en-AU"/>
            </w:rPr>
          </w:pPr>
          <w:hyperlink w:anchor="_Toc532756754" w:history="1">
            <w:r w:rsidRPr="00FC2310">
              <w:rPr>
                <w:rStyle w:val="Hyperlink"/>
                <w:noProof/>
              </w:rPr>
              <w:t>Rule 7.1 Hubs to work with the NENA Participatory Budget Group on all financial matters.</w:t>
            </w:r>
            <w:r>
              <w:rPr>
                <w:noProof/>
                <w:webHidden/>
              </w:rPr>
              <w:tab/>
            </w:r>
            <w:r>
              <w:rPr>
                <w:noProof/>
                <w:webHidden/>
              </w:rPr>
              <w:fldChar w:fldCharType="begin"/>
            </w:r>
            <w:r>
              <w:rPr>
                <w:noProof/>
                <w:webHidden/>
              </w:rPr>
              <w:instrText xml:space="preserve"> PAGEREF _Toc532756754 \h </w:instrText>
            </w:r>
            <w:r>
              <w:rPr>
                <w:noProof/>
                <w:webHidden/>
              </w:rPr>
            </w:r>
            <w:r>
              <w:rPr>
                <w:noProof/>
                <w:webHidden/>
              </w:rPr>
              <w:fldChar w:fldCharType="separate"/>
            </w:r>
            <w:r>
              <w:rPr>
                <w:noProof/>
                <w:webHidden/>
              </w:rPr>
              <w:t>14</w:t>
            </w:r>
            <w:r>
              <w:rPr>
                <w:noProof/>
                <w:webHidden/>
              </w:rPr>
              <w:fldChar w:fldCharType="end"/>
            </w:r>
          </w:hyperlink>
        </w:p>
        <w:p w14:paraId="64C71310" w14:textId="618B7F0D" w:rsidR="00A7031A" w:rsidRDefault="00A7031A">
          <w:pPr>
            <w:pStyle w:val="TOC1"/>
            <w:tabs>
              <w:tab w:val="right" w:leader="dot" w:pos="6615"/>
            </w:tabs>
            <w:rPr>
              <w:rFonts w:eastAsiaTheme="minorEastAsia"/>
              <w:noProof/>
              <w:lang w:eastAsia="en-AU"/>
            </w:rPr>
          </w:pPr>
          <w:hyperlink w:anchor="_Toc532756755" w:history="1">
            <w:r w:rsidRPr="00FC2310">
              <w:rPr>
                <w:rStyle w:val="Hyperlink"/>
                <w:rFonts w:cstheme="minorHAnsi"/>
                <w:noProof/>
              </w:rPr>
              <w:t>8. Cessation of a Hub</w:t>
            </w:r>
            <w:r>
              <w:rPr>
                <w:noProof/>
                <w:webHidden/>
              </w:rPr>
              <w:tab/>
            </w:r>
            <w:r>
              <w:rPr>
                <w:noProof/>
                <w:webHidden/>
              </w:rPr>
              <w:fldChar w:fldCharType="begin"/>
            </w:r>
            <w:r>
              <w:rPr>
                <w:noProof/>
                <w:webHidden/>
              </w:rPr>
              <w:instrText xml:space="preserve"> PAGEREF _Toc532756755 \h </w:instrText>
            </w:r>
            <w:r>
              <w:rPr>
                <w:noProof/>
                <w:webHidden/>
              </w:rPr>
            </w:r>
            <w:r>
              <w:rPr>
                <w:noProof/>
                <w:webHidden/>
              </w:rPr>
              <w:fldChar w:fldCharType="separate"/>
            </w:r>
            <w:r>
              <w:rPr>
                <w:noProof/>
                <w:webHidden/>
              </w:rPr>
              <w:t>14</w:t>
            </w:r>
            <w:r>
              <w:rPr>
                <w:noProof/>
                <w:webHidden/>
              </w:rPr>
              <w:fldChar w:fldCharType="end"/>
            </w:r>
          </w:hyperlink>
        </w:p>
        <w:p w14:paraId="44333244" w14:textId="218E447B" w:rsidR="00A7031A" w:rsidRDefault="00A7031A">
          <w:pPr>
            <w:pStyle w:val="TOC2"/>
            <w:tabs>
              <w:tab w:val="right" w:leader="dot" w:pos="6615"/>
            </w:tabs>
            <w:rPr>
              <w:rFonts w:eastAsiaTheme="minorEastAsia"/>
              <w:noProof/>
              <w:lang w:eastAsia="en-AU"/>
            </w:rPr>
          </w:pPr>
          <w:hyperlink w:anchor="_Toc532756756" w:history="1">
            <w:r w:rsidRPr="00FC2310">
              <w:rPr>
                <w:rStyle w:val="Hyperlink"/>
                <w:noProof/>
              </w:rPr>
              <w:t>Rule 8.1 Hub Members can close down a Hub</w:t>
            </w:r>
            <w:r>
              <w:rPr>
                <w:noProof/>
                <w:webHidden/>
              </w:rPr>
              <w:tab/>
            </w:r>
            <w:r>
              <w:rPr>
                <w:noProof/>
                <w:webHidden/>
              </w:rPr>
              <w:fldChar w:fldCharType="begin"/>
            </w:r>
            <w:r>
              <w:rPr>
                <w:noProof/>
                <w:webHidden/>
              </w:rPr>
              <w:instrText xml:space="preserve"> PAGEREF _Toc532756756 \h </w:instrText>
            </w:r>
            <w:r>
              <w:rPr>
                <w:noProof/>
                <w:webHidden/>
              </w:rPr>
            </w:r>
            <w:r>
              <w:rPr>
                <w:noProof/>
                <w:webHidden/>
              </w:rPr>
              <w:fldChar w:fldCharType="separate"/>
            </w:r>
            <w:r>
              <w:rPr>
                <w:noProof/>
                <w:webHidden/>
              </w:rPr>
              <w:t>14</w:t>
            </w:r>
            <w:r>
              <w:rPr>
                <w:noProof/>
                <w:webHidden/>
              </w:rPr>
              <w:fldChar w:fldCharType="end"/>
            </w:r>
          </w:hyperlink>
        </w:p>
        <w:p w14:paraId="7B1C324B" w14:textId="3490FA6C" w:rsidR="00A7031A" w:rsidRDefault="00A7031A">
          <w:pPr>
            <w:pStyle w:val="TOC2"/>
            <w:tabs>
              <w:tab w:val="right" w:leader="dot" w:pos="6615"/>
            </w:tabs>
            <w:rPr>
              <w:rFonts w:eastAsiaTheme="minorEastAsia"/>
              <w:noProof/>
              <w:lang w:eastAsia="en-AU"/>
            </w:rPr>
          </w:pPr>
          <w:hyperlink w:anchor="_Toc532756757" w:history="1">
            <w:r w:rsidRPr="00FC2310">
              <w:rPr>
                <w:rStyle w:val="Hyperlink"/>
                <w:noProof/>
              </w:rPr>
              <w:t>Rule 8.2 Steering Group reserves the right to close down a Hub in certain circumstances</w:t>
            </w:r>
            <w:r>
              <w:rPr>
                <w:noProof/>
                <w:webHidden/>
              </w:rPr>
              <w:tab/>
            </w:r>
            <w:r>
              <w:rPr>
                <w:noProof/>
                <w:webHidden/>
              </w:rPr>
              <w:fldChar w:fldCharType="begin"/>
            </w:r>
            <w:r>
              <w:rPr>
                <w:noProof/>
                <w:webHidden/>
              </w:rPr>
              <w:instrText xml:space="preserve"> PAGEREF _Toc532756757 \h </w:instrText>
            </w:r>
            <w:r>
              <w:rPr>
                <w:noProof/>
                <w:webHidden/>
              </w:rPr>
            </w:r>
            <w:r>
              <w:rPr>
                <w:noProof/>
                <w:webHidden/>
              </w:rPr>
              <w:fldChar w:fldCharType="separate"/>
            </w:r>
            <w:r>
              <w:rPr>
                <w:noProof/>
                <w:webHidden/>
              </w:rPr>
              <w:t>14</w:t>
            </w:r>
            <w:r>
              <w:rPr>
                <w:noProof/>
                <w:webHidden/>
              </w:rPr>
              <w:fldChar w:fldCharType="end"/>
            </w:r>
          </w:hyperlink>
        </w:p>
        <w:p w14:paraId="380BCD0D" w14:textId="52A1CB40" w:rsidR="00716414" w:rsidRPr="007A0578" w:rsidRDefault="00716414">
          <w:pPr>
            <w:rPr>
              <w:rFonts w:cstheme="minorHAnsi"/>
            </w:rPr>
          </w:pPr>
          <w:r w:rsidRPr="007A0578">
            <w:rPr>
              <w:rFonts w:cstheme="minorHAnsi"/>
              <w:b/>
              <w:bCs/>
              <w:noProof/>
            </w:rPr>
            <w:fldChar w:fldCharType="end"/>
          </w:r>
        </w:p>
      </w:sdtContent>
    </w:sdt>
    <w:p w14:paraId="37C63D2C" w14:textId="411E30D6" w:rsidR="008D4EA8" w:rsidRPr="007A0578" w:rsidRDefault="007B0E72" w:rsidP="00716414">
      <w:pPr>
        <w:pStyle w:val="Heading1"/>
        <w:rPr>
          <w:rFonts w:asciiTheme="minorHAnsi" w:hAnsiTheme="minorHAnsi" w:cstheme="minorHAnsi"/>
        </w:rPr>
      </w:pPr>
      <w:bookmarkStart w:id="1" w:name="_Toc532756710"/>
      <w:r>
        <w:rPr>
          <w:rFonts w:asciiTheme="minorHAnsi" w:hAnsiTheme="minorHAnsi" w:cstheme="minorHAnsi"/>
        </w:rPr>
        <w:t>How to use this Guide</w:t>
      </w:r>
      <w:bookmarkEnd w:id="1"/>
    </w:p>
    <w:p w14:paraId="797E272E" w14:textId="61BADF57" w:rsidR="00FD2251" w:rsidRPr="007A0578" w:rsidRDefault="00B34B65" w:rsidP="008D4EA8">
      <w:pPr>
        <w:rPr>
          <w:rFonts w:cstheme="minorHAnsi"/>
        </w:rPr>
      </w:pPr>
      <w:r w:rsidRPr="007A0578">
        <w:rPr>
          <w:rFonts w:cstheme="minorHAnsi"/>
        </w:rPr>
        <w:t xml:space="preserve">This Guide has been </w:t>
      </w:r>
      <w:r w:rsidR="001A197A">
        <w:rPr>
          <w:rFonts w:cstheme="minorHAnsi"/>
        </w:rPr>
        <w:t>written</w:t>
      </w:r>
      <w:r w:rsidRPr="007A0578">
        <w:rPr>
          <w:rFonts w:cstheme="minorHAnsi"/>
        </w:rPr>
        <w:t xml:space="preserve"> to help NENA </w:t>
      </w:r>
      <w:r w:rsidR="00107968">
        <w:rPr>
          <w:rFonts w:cstheme="minorHAnsi"/>
        </w:rPr>
        <w:t>Members</w:t>
      </w:r>
      <w:r w:rsidRPr="007A0578">
        <w:rPr>
          <w:rFonts w:cstheme="minorHAnsi"/>
        </w:rPr>
        <w:t xml:space="preserve"> create and manage NENA Hubs.</w:t>
      </w:r>
      <w:r w:rsidR="001A197A">
        <w:rPr>
          <w:rFonts w:cstheme="minorHAnsi"/>
        </w:rPr>
        <w:t xml:space="preserve"> </w:t>
      </w:r>
      <w:r w:rsidR="00C84C3C" w:rsidRPr="007A0578">
        <w:rPr>
          <w:rFonts w:cstheme="minorHAnsi"/>
        </w:rPr>
        <w:t xml:space="preserve">The Guide will be </w:t>
      </w:r>
      <w:r w:rsidR="005C2CC2">
        <w:rPr>
          <w:rFonts w:cstheme="minorHAnsi"/>
        </w:rPr>
        <w:t xml:space="preserve">publicly available on the NENA website, and will be </w:t>
      </w:r>
      <w:r w:rsidR="00C84C3C" w:rsidRPr="007A0578">
        <w:rPr>
          <w:rFonts w:cstheme="minorHAnsi"/>
        </w:rPr>
        <w:t xml:space="preserve">updated </w:t>
      </w:r>
      <w:r w:rsidR="005C2CC2">
        <w:rPr>
          <w:rFonts w:cstheme="minorHAnsi"/>
        </w:rPr>
        <w:t xml:space="preserve">several times each year, </w:t>
      </w:r>
      <w:r w:rsidR="00C84C3C" w:rsidRPr="007A0578">
        <w:rPr>
          <w:rFonts w:cstheme="minorHAnsi"/>
        </w:rPr>
        <w:t>as required.</w:t>
      </w:r>
      <w:r w:rsidR="009504ED">
        <w:rPr>
          <w:rFonts w:cstheme="minorHAnsi"/>
        </w:rPr>
        <w:t xml:space="preserve">  All NENA Members are required to stay up to date with the information in the NENA Hub Guide.</w:t>
      </w:r>
    </w:p>
    <w:p w14:paraId="0CB9B398" w14:textId="662F4594" w:rsidR="00B34B65" w:rsidRPr="007A0578" w:rsidRDefault="00B34B65" w:rsidP="008D4EA8">
      <w:pPr>
        <w:rPr>
          <w:rFonts w:cstheme="minorHAnsi"/>
        </w:rPr>
      </w:pPr>
      <w:r w:rsidRPr="007A0578">
        <w:rPr>
          <w:rFonts w:cstheme="minorHAnsi"/>
        </w:rPr>
        <w:t xml:space="preserve">Please send any questions, comments, suggestions to NENA’s Coordinating Hub: </w:t>
      </w:r>
      <w:hyperlink r:id="rId10" w:history="1">
        <w:r w:rsidRPr="007A0578">
          <w:rPr>
            <w:rStyle w:val="Hyperlink"/>
            <w:rFonts w:cstheme="minorHAnsi"/>
          </w:rPr>
          <w:t>nena@neweconomy.org.au</w:t>
        </w:r>
      </w:hyperlink>
      <w:r w:rsidRPr="007A0578">
        <w:rPr>
          <w:rFonts w:cstheme="minorHAnsi"/>
        </w:rPr>
        <w:t xml:space="preserve"> </w:t>
      </w:r>
    </w:p>
    <w:p w14:paraId="77B200B3" w14:textId="76E258FC" w:rsidR="00FD2251" w:rsidRPr="007A0578" w:rsidRDefault="007B0E72" w:rsidP="00716414">
      <w:pPr>
        <w:pStyle w:val="Heading1"/>
        <w:rPr>
          <w:rFonts w:asciiTheme="minorHAnsi" w:hAnsiTheme="minorHAnsi" w:cstheme="minorHAnsi"/>
        </w:rPr>
      </w:pPr>
      <w:bookmarkStart w:id="2" w:name="_Toc532756711"/>
      <w:r>
        <w:rPr>
          <w:rFonts w:asciiTheme="minorHAnsi" w:hAnsiTheme="minorHAnsi" w:cstheme="minorHAnsi"/>
        </w:rPr>
        <w:t>About the New Economy Network Australia</w:t>
      </w:r>
      <w:bookmarkEnd w:id="2"/>
    </w:p>
    <w:p w14:paraId="046332B1" w14:textId="77777777" w:rsidR="00B34B65" w:rsidRPr="007A0578" w:rsidRDefault="00B34B65" w:rsidP="00B34B65">
      <w:pPr>
        <w:spacing w:before="100" w:beforeAutospacing="1" w:after="100" w:afterAutospacing="1" w:line="240" w:lineRule="auto"/>
        <w:rPr>
          <w:rFonts w:eastAsia="Times New Roman" w:cstheme="minorHAnsi"/>
          <w:lang w:eastAsia="en-AU"/>
        </w:rPr>
      </w:pPr>
      <w:r w:rsidRPr="007A0578">
        <w:rPr>
          <w:rFonts w:eastAsia="Times New Roman" w:cstheme="minorHAnsi"/>
          <w:lang w:eastAsia="en-AU"/>
        </w:rPr>
        <w:t>The New Economy Network Australia (NENA) is a network of individuals and organisations working to transform Australia’s economic system so that achieving ecological health and social justice are the foundational principles and primary objectives of the economic system.</w:t>
      </w:r>
    </w:p>
    <w:p w14:paraId="6C9C747C" w14:textId="1899A37C" w:rsidR="00B34B65" w:rsidRDefault="00B34B65" w:rsidP="00B34B65">
      <w:pPr>
        <w:spacing w:before="100" w:beforeAutospacing="1" w:after="100" w:afterAutospacing="1" w:line="240" w:lineRule="auto"/>
        <w:rPr>
          <w:rFonts w:eastAsia="Times New Roman" w:cstheme="minorHAnsi"/>
          <w:lang w:eastAsia="en-AU"/>
        </w:rPr>
      </w:pPr>
      <w:r w:rsidRPr="007A0578">
        <w:rPr>
          <w:rFonts w:eastAsia="Times New Roman" w:cstheme="minorHAnsi"/>
          <w:lang w:eastAsia="en-AU"/>
        </w:rPr>
        <w:t xml:space="preserve">NENA works to facilitate connections, showcase and promote innovative projects, build peer-to-peer learning and use collective strategies to create and advocate for change, so that we can build a strong movement of people demanding, creating and benefiting from a </w:t>
      </w:r>
      <w:proofErr w:type="spellStart"/>
      <w:r w:rsidRPr="007A0578">
        <w:rPr>
          <w:rFonts w:eastAsia="Times New Roman" w:cstheme="minorHAnsi"/>
          <w:lang w:eastAsia="en-AU"/>
        </w:rPr>
        <w:t>‘new</w:t>
      </w:r>
      <w:proofErr w:type="spellEnd"/>
      <w:r w:rsidRPr="007A0578">
        <w:rPr>
          <w:rFonts w:eastAsia="Times New Roman" w:cstheme="minorHAnsi"/>
          <w:lang w:eastAsia="en-AU"/>
        </w:rPr>
        <w:t>’ economy.</w:t>
      </w:r>
    </w:p>
    <w:p w14:paraId="592193C1" w14:textId="782E266E" w:rsidR="00A22019" w:rsidRDefault="00A22019" w:rsidP="00B34B65">
      <w:pPr>
        <w:spacing w:before="100" w:beforeAutospacing="1" w:after="100" w:afterAutospacing="1" w:line="240" w:lineRule="auto"/>
        <w:rPr>
          <w:rFonts w:eastAsia="Times New Roman" w:cstheme="minorHAnsi"/>
          <w:lang w:eastAsia="en-AU"/>
        </w:rPr>
      </w:pPr>
    </w:p>
    <w:p w14:paraId="4E2A180C" w14:textId="77777777" w:rsidR="00A8155C" w:rsidRPr="00A8155C" w:rsidRDefault="00A8155C" w:rsidP="00A8155C">
      <w:pPr>
        <w:spacing w:before="100" w:beforeAutospacing="1" w:after="100" w:afterAutospacing="1" w:line="240" w:lineRule="auto"/>
        <w:rPr>
          <w:rFonts w:eastAsia="Times New Roman" w:cstheme="minorHAnsi"/>
          <w:lang w:eastAsia="en-AU"/>
        </w:rPr>
      </w:pPr>
      <w:r w:rsidRPr="00A8155C">
        <w:rPr>
          <w:rFonts w:eastAsia="Times New Roman" w:cstheme="minorHAnsi"/>
          <w:lang w:val="en-US" w:eastAsia="en-AU"/>
        </w:rPr>
        <w:lastRenderedPageBreak/>
        <w:t xml:space="preserve">Members of NENA will work together to: </w:t>
      </w:r>
    </w:p>
    <w:p w14:paraId="3FE965B1" w14:textId="77777777" w:rsidR="00A8155C" w:rsidRPr="00A8155C" w:rsidRDefault="00A8155C" w:rsidP="009C0526">
      <w:pPr>
        <w:pStyle w:val="ListParagraph"/>
        <w:numPr>
          <w:ilvl w:val="0"/>
          <w:numId w:val="16"/>
        </w:numPr>
        <w:spacing w:before="100" w:beforeAutospacing="1" w:after="100" w:afterAutospacing="1" w:line="240" w:lineRule="auto"/>
        <w:rPr>
          <w:rFonts w:eastAsia="Times New Roman" w:cstheme="minorHAnsi"/>
          <w:lang w:eastAsia="en-AU"/>
        </w:rPr>
      </w:pPr>
      <w:r w:rsidRPr="00A8155C">
        <w:rPr>
          <w:rFonts w:eastAsia="Times New Roman" w:cstheme="minorHAnsi"/>
          <w:lang w:val="en-US" w:eastAsia="en-AU"/>
        </w:rPr>
        <w:t>Build a ‘community of practice’; a network where people who want to build the New Economy can find each other, learn from one another, share information and participate in different kinds of movement building. </w:t>
      </w:r>
    </w:p>
    <w:p w14:paraId="77EF0F43" w14:textId="77777777" w:rsidR="00A8155C" w:rsidRPr="00A8155C" w:rsidRDefault="00A8155C" w:rsidP="009C0526">
      <w:pPr>
        <w:pStyle w:val="ListParagraph"/>
        <w:numPr>
          <w:ilvl w:val="0"/>
          <w:numId w:val="16"/>
        </w:numPr>
        <w:spacing w:before="100" w:beforeAutospacing="1" w:after="100" w:afterAutospacing="1" w:line="240" w:lineRule="auto"/>
        <w:rPr>
          <w:rFonts w:eastAsia="Times New Roman" w:cstheme="minorHAnsi"/>
          <w:lang w:eastAsia="en-AU"/>
        </w:rPr>
      </w:pPr>
      <w:r w:rsidRPr="00A8155C">
        <w:rPr>
          <w:rFonts w:eastAsia="Times New Roman" w:cstheme="minorHAnsi"/>
          <w:lang w:val="en-US" w:eastAsia="en-AU"/>
        </w:rPr>
        <w:t>Facilitate collaboration, education and peer-to-peer relationships that strengthen the Network and the movement. </w:t>
      </w:r>
    </w:p>
    <w:p w14:paraId="3DAA0D9C" w14:textId="77777777" w:rsidR="00A8155C" w:rsidRPr="00A8155C" w:rsidRDefault="00A8155C" w:rsidP="009C0526">
      <w:pPr>
        <w:pStyle w:val="ListParagraph"/>
        <w:numPr>
          <w:ilvl w:val="0"/>
          <w:numId w:val="16"/>
        </w:numPr>
        <w:spacing w:before="100" w:beforeAutospacing="1" w:after="100" w:afterAutospacing="1" w:line="240" w:lineRule="auto"/>
        <w:rPr>
          <w:rFonts w:eastAsia="Times New Roman" w:cstheme="minorHAnsi"/>
          <w:lang w:eastAsia="en-AU"/>
        </w:rPr>
      </w:pPr>
      <w:r w:rsidRPr="00A8155C">
        <w:rPr>
          <w:rFonts w:eastAsia="Times New Roman" w:cstheme="minorHAnsi"/>
          <w:lang w:val="en-US" w:eastAsia="en-AU"/>
        </w:rPr>
        <w:t>Facilitate, host and co-host events and projects that strengthen relationships between members and work to achieve the objects of the network. </w:t>
      </w:r>
    </w:p>
    <w:p w14:paraId="392C3EF3" w14:textId="536D0988" w:rsidR="00A8155C" w:rsidRPr="00445FEE" w:rsidRDefault="00A8155C" w:rsidP="009C0526">
      <w:pPr>
        <w:pStyle w:val="ListParagraph"/>
        <w:numPr>
          <w:ilvl w:val="0"/>
          <w:numId w:val="16"/>
        </w:numPr>
        <w:spacing w:before="100" w:beforeAutospacing="1" w:after="100" w:afterAutospacing="1" w:line="240" w:lineRule="auto"/>
        <w:rPr>
          <w:rFonts w:eastAsia="Times New Roman" w:cstheme="minorHAnsi"/>
          <w:lang w:eastAsia="en-AU"/>
        </w:rPr>
      </w:pPr>
      <w:r w:rsidRPr="00A8155C">
        <w:rPr>
          <w:rFonts w:eastAsia="Times New Roman" w:cstheme="minorHAnsi"/>
          <w:lang w:val="en-US" w:eastAsia="en-AU"/>
        </w:rPr>
        <w:t xml:space="preserve">Create processes to enable Members of the Network to </w:t>
      </w:r>
      <w:r w:rsidRPr="00445FEE">
        <w:rPr>
          <w:rFonts w:eastAsia="Times New Roman" w:cstheme="minorHAnsi"/>
          <w:bCs/>
          <w:lang w:val="en-US" w:eastAsia="en-AU"/>
        </w:rPr>
        <w:t>promote their work, connect with others, and invite support for their cause or advocacy campaign</w:t>
      </w:r>
      <w:r w:rsidR="003778FA">
        <w:rPr>
          <w:rFonts w:eastAsia="Times New Roman" w:cstheme="minorHAnsi"/>
          <w:bCs/>
          <w:lang w:val="en-US" w:eastAsia="en-AU"/>
        </w:rPr>
        <w:t>.</w:t>
      </w:r>
    </w:p>
    <w:p w14:paraId="6324C421" w14:textId="77777777" w:rsidR="00B34B65" w:rsidRPr="007A0578" w:rsidRDefault="00B34B65" w:rsidP="00B34B65">
      <w:pPr>
        <w:pStyle w:val="Heading2"/>
        <w:rPr>
          <w:rFonts w:asciiTheme="minorHAnsi" w:eastAsia="Times New Roman" w:hAnsiTheme="minorHAnsi" w:cstheme="minorHAnsi"/>
          <w:lang w:eastAsia="en-AU"/>
        </w:rPr>
      </w:pPr>
      <w:bookmarkStart w:id="3" w:name="_Hlk532756396"/>
      <w:bookmarkStart w:id="4" w:name="_Toc532756712"/>
      <w:r w:rsidRPr="007A0578">
        <w:rPr>
          <w:rFonts w:asciiTheme="minorHAnsi" w:eastAsia="Times New Roman" w:hAnsiTheme="minorHAnsi" w:cstheme="minorHAnsi"/>
          <w:lang w:eastAsia="en-AU"/>
        </w:rPr>
        <w:t>NENA’s Foundational Principles</w:t>
      </w:r>
      <w:bookmarkEnd w:id="4"/>
    </w:p>
    <w:p w14:paraId="5B9F898E" w14:textId="57378D67" w:rsidR="007A0578" w:rsidRPr="001510D0" w:rsidRDefault="007A0578" w:rsidP="009C0526">
      <w:pPr>
        <w:pStyle w:val="ListParagraph"/>
        <w:numPr>
          <w:ilvl w:val="0"/>
          <w:numId w:val="21"/>
        </w:numPr>
        <w:spacing w:before="100" w:beforeAutospacing="1" w:after="100" w:afterAutospacing="1" w:line="240" w:lineRule="auto"/>
        <w:rPr>
          <w:rFonts w:eastAsia="Times New Roman" w:cstheme="minorHAnsi"/>
          <w:lang w:eastAsia="en-AU"/>
        </w:rPr>
      </w:pPr>
      <w:r w:rsidRPr="001510D0">
        <w:rPr>
          <w:rFonts w:eastAsia="Times New Roman" w:cstheme="minorHAnsi"/>
          <w:b/>
          <w:bCs/>
          <w:i/>
          <w:iCs/>
          <w:lang w:eastAsia="en-AU"/>
        </w:rPr>
        <w:t xml:space="preserve">Ecological Sustainability: </w:t>
      </w:r>
      <w:r w:rsidRPr="001510D0">
        <w:rPr>
          <w:rFonts w:eastAsia="Times New Roman" w:cstheme="minorHAnsi"/>
          <w:lang w:eastAsia="en-AU"/>
        </w:rPr>
        <w:t>That economic activity respects and operates within ecological limits, bioregional health and planetary boundaries, and also supports the regeneration of natural systems and recognises and upholds the inherent rights of nature to exist, thrive and evolve.</w:t>
      </w:r>
      <w:r w:rsidR="001510D0">
        <w:rPr>
          <w:rFonts w:eastAsia="Times New Roman" w:cstheme="minorHAnsi"/>
          <w:lang w:eastAsia="en-AU"/>
        </w:rPr>
        <w:br/>
      </w:r>
    </w:p>
    <w:p w14:paraId="7B43020E" w14:textId="09387EE4" w:rsidR="007A0578" w:rsidRPr="001510D0" w:rsidRDefault="007A0578" w:rsidP="009C0526">
      <w:pPr>
        <w:pStyle w:val="ListParagraph"/>
        <w:numPr>
          <w:ilvl w:val="0"/>
          <w:numId w:val="21"/>
        </w:numPr>
        <w:spacing w:before="100" w:beforeAutospacing="1" w:after="100" w:afterAutospacing="1" w:line="240" w:lineRule="auto"/>
        <w:rPr>
          <w:rFonts w:eastAsia="Times New Roman" w:cstheme="minorHAnsi"/>
          <w:lang w:eastAsia="en-AU"/>
        </w:rPr>
      </w:pPr>
      <w:r w:rsidRPr="001510D0">
        <w:rPr>
          <w:rFonts w:eastAsia="Times New Roman" w:cstheme="minorHAnsi"/>
          <w:b/>
          <w:bCs/>
          <w:i/>
          <w:iCs/>
          <w:lang w:eastAsia="en-AU"/>
        </w:rPr>
        <w:t xml:space="preserve">Social Justice: </w:t>
      </w:r>
      <w:r w:rsidRPr="001510D0">
        <w:rPr>
          <w:rFonts w:eastAsia="Times New Roman" w:cstheme="minorHAnsi"/>
          <w:lang w:eastAsia="en-AU"/>
        </w:rPr>
        <w:t>That everyone can participate and benefit from economic activity in inclusive and equitable ways and that this requires working in solidarity to address the historical and ongoing marginalisation of certain groups by racism, imperialism, classism, patriarchy and other systems of oppression.</w:t>
      </w:r>
      <w:r w:rsidR="001510D0">
        <w:rPr>
          <w:rFonts w:eastAsia="Times New Roman" w:cstheme="minorHAnsi"/>
          <w:lang w:eastAsia="en-AU"/>
        </w:rPr>
        <w:br/>
      </w:r>
    </w:p>
    <w:p w14:paraId="6835F419" w14:textId="57689578" w:rsidR="007A0578" w:rsidRPr="001510D0" w:rsidRDefault="007A0578" w:rsidP="009C0526">
      <w:pPr>
        <w:pStyle w:val="ListParagraph"/>
        <w:numPr>
          <w:ilvl w:val="0"/>
          <w:numId w:val="21"/>
        </w:numPr>
        <w:spacing w:before="100" w:beforeAutospacing="1" w:after="100" w:afterAutospacing="1" w:line="240" w:lineRule="auto"/>
        <w:rPr>
          <w:rFonts w:eastAsia="Times New Roman" w:cstheme="minorHAnsi"/>
          <w:lang w:eastAsia="en-AU"/>
        </w:rPr>
      </w:pPr>
      <w:r w:rsidRPr="001510D0">
        <w:rPr>
          <w:rFonts w:eastAsia="Times New Roman" w:cstheme="minorHAnsi"/>
          <w:b/>
          <w:bCs/>
          <w:i/>
          <w:iCs/>
          <w:lang w:eastAsia="en-AU"/>
        </w:rPr>
        <w:t xml:space="preserve">Democracy: </w:t>
      </w:r>
      <w:r w:rsidRPr="001510D0">
        <w:rPr>
          <w:rFonts w:eastAsia="Times New Roman" w:cstheme="minorHAnsi"/>
          <w:lang w:eastAsia="en-AU"/>
        </w:rPr>
        <w:t>That economic decision-making is participatory, inclusive and transparent and emphasises collective stewardship and management of economic resources, activities and outcomes.</w:t>
      </w:r>
      <w:r w:rsidR="001510D0">
        <w:rPr>
          <w:rFonts w:eastAsia="Times New Roman" w:cstheme="minorHAnsi"/>
          <w:lang w:eastAsia="en-AU"/>
        </w:rPr>
        <w:br/>
      </w:r>
    </w:p>
    <w:p w14:paraId="1CF13CC2" w14:textId="703CA474" w:rsidR="007A0578" w:rsidRPr="001510D0" w:rsidRDefault="007A0578" w:rsidP="009C0526">
      <w:pPr>
        <w:pStyle w:val="ListParagraph"/>
        <w:numPr>
          <w:ilvl w:val="0"/>
          <w:numId w:val="21"/>
        </w:numPr>
        <w:spacing w:before="100" w:beforeAutospacing="1" w:after="100" w:afterAutospacing="1" w:line="240" w:lineRule="auto"/>
        <w:rPr>
          <w:rFonts w:eastAsia="Times New Roman" w:cstheme="minorHAnsi"/>
          <w:lang w:eastAsia="en-AU"/>
        </w:rPr>
      </w:pPr>
      <w:r w:rsidRPr="001510D0">
        <w:rPr>
          <w:rFonts w:eastAsia="Times New Roman" w:cstheme="minorHAnsi"/>
          <w:b/>
          <w:bCs/>
          <w:i/>
          <w:iCs/>
          <w:lang w:eastAsia="en-AU"/>
        </w:rPr>
        <w:t>Place-based/ Emphasising Locality:</w:t>
      </w:r>
      <w:r w:rsidRPr="001510D0">
        <w:rPr>
          <w:rFonts w:eastAsia="Times New Roman" w:cstheme="minorHAnsi"/>
          <w:lang w:eastAsia="en-AU"/>
        </w:rPr>
        <w:t xml:space="preserve"> </w:t>
      </w:r>
      <w:r w:rsidR="007E22BF">
        <w:rPr>
          <w:rFonts w:eastAsia="Times New Roman" w:cstheme="minorHAnsi"/>
          <w:lang w:eastAsia="en-AU"/>
        </w:rPr>
        <w:t xml:space="preserve">That building strong, local/place-based economies is important </w:t>
      </w:r>
      <w:r w:rsidR="007C3B60">
        <w:rPr>
          <w:rFonts w:eastAsia="Times New Roman" w:cstheme="minorHAnsi"/>
          <w:lang w:eastAsia="en-AU"/>
        </w:rPr>
        <w:t xml:space="preserve">for Australia’s communities, </w:t>
      </w:r>
      <w:r w:rsidRPr="001510D0">
        <w:rPr>
          <w:rFonts w:eastAsia="Times New Roman" w:cstheme="minorHAnsi"/>
          <w:lang w:eastAsia="en-AU"/>
        </w:rPr>
        <w:t>rooting wealth and power in place through localised economic activity.</w:t>
      </w:r>
      <w:r w:rsidR="001510D0">
        <w:rPr>
          <w:rFonts w:eastAsia="Times New Roman" w:cstheme="minorHAnsi"/>
          <w:lang w:eastAsia="en-AU"/>
        </w:rPr>
        <w:br/>
      </w:r>
    </w:p>
    <w:p w14:paraId="1C38CBDD" w14:textId="617DDD04" w:rsidR="007A0578" w:rsidRPr="001510D0" w:rsidRDefault="007A0578" w:rsidP="009C0526">
      <w:pPr>
        <w:pStyle w:val="ListParagraph"/>
        <w:numPr>
          <w:ilvl w:val="0"/>
          <w:numId w:val="21"/>
        </w:numPr>
        <w:spacing w:before="100" w:beforeAutospacing="1" w:after="100" w:afterAutospacing="1" w:line="240" w:lineRule="auto"/>
        <w:rPr>
          <w:rFonts w:eastAsia="Times New Roman" w:cstheme="minorHAnsi"/>
          <w:lang w:eastAsia="en-AU"/>
        </w:rPr>
      </w:pPr>
      <w:r w:rsidRPr="001510D0">
        <w:rPr>
          <w:rFonts w:eastAsia="Times New Roman" w:cstheme="minorHAnsi"/>
          <w:b/>
          <w:bCs/>
          <w:i/>
          <w:iCs/>
          <w:lang w:eastAsia="en-AU"/>
        </w:rPr>
        <w:t xml:space="preserve">First Nations People in Australia: </w:t>
      </w:r>
      <w:r w:rsidR="007E22BF">
        <w:rPr>
          <w:rFonts w:eastAsia="Times New Roman" w:cstheme="minorHAnsi"/>
          <w:bCs/>
          <w:iCs/>
          <w:lang w:eastAsia="en-AU"/>
        </w:rPr>
        <w:t xml:space="preserve">That working in solidarity with First Nations Peoples’ is vital to creating a new economy in Australia. </w:t>
      </w:r>
      <w:r w:rsidRPr="001510D0">
        <w:rPr>
          <w:rFonts w:eastAsia="Times New Roman" w:cstheme="minorHAnsi"/>
          <w:lang w:eastAsia="en-AU"/>
        </w:rPr>
        <w:t>NENA acknowledges that the sovereignty of the First Nations People of the continent now known as Australia was never ceded by treaty nor in any other way.  NENA acknowledges and respects First Nations Peoples’ laws and ecologically sustainable custodianship of Australia over tens of thousands of years through land and sea management practices that continue today.  NENA also acknowledges and respects the ancient, Earth-centred, steady state economic system that was created and managed by First Nations People across the continent for millennia. Australian society is in debt to First Nations People for many aspects of the modern economy</w:t>
      </w:r>
      <w:r w:rsidR="007C3B60">
        <w:rPr>
          <w:rFonts w:eastAsia="Times New Roman" w:cstheme="minorHAnsi"/>
          <w:lang w:eastAsia="en-AU"/>
        </w:rPr>
        <w:t>.</w:t>
      </w:r>
    </w:p>
    <w:p w14:paraId="7FC9A96F" w14:textId="61390236" w:rsidR="00B34B65" w:rsidRPr="007A0578" w:rsidRDefault="00B34B65" w:rsidP="00B34B65">
      <w:pPr>
        <w:pStyle w:val="Heading2"/>
        <w:rPr>
          <w:rFonts w:asciiTheme="minorHAnsi" w:eastAsia="Times New Roman" w:hAnsiTheme="minorHAnsi" w:cstheme="minorHAnsi"/>
          <w:lang w:eastAsia="en-AU"/>
        </w:rPr>
      </w:pPr>
      <w:bookmarkStart w:id="5" w:name="_Toc532756713"/>
      <w:bookmarkEnd w:id="3"/>
      <w:r w:rsidRPr="007A0578">
        <w:rPr>
          <w:rFonts w:asciiTheme="minorHAnsi" w:eastAsia="Times New Roman" w:hAnsiTheme="minorHAnsi" w:cstheme="minorHAnsi"/>
          <w:lang w:eastAsia="en-AU"/>
        </w:rPr>
        <w:t xml:space="preserve">NENA’s </w:t>
      </w:r>
      <w:r w:rsidR="000214CD">
        <w:rPr>
          <w:rFonts w:asciiTheme="minorHAnsi" w:eastAsia="Times New Roman" w:hAnsiTheme="minorHAnsi" w:cstheme="minorHAnsi"/>
          <w:lang w:eastAsia="en-AU"/>
        </w:rPr>
        <w:t>Work</w:t>
      </w:r>
      <w:r w:rsidRPr="007A0578">
        <w:rPr>
          <w:rFonts w:asciiTheme="minorHAnsi" w:eastAsia="Times New Roman" w:hAnsiTheme="minorHAnsi" w:cstheme="minorHAnsi"/>
          <w:lang w:eastAsia="en-AU"/>
        </w:rPr>
        <w:t xml:space="preserve"> – </w:t>
      </w:r>
      <w:r w:rsidR="00C84C3C" w:rsidRPr="007A0578">
        <w:rPr>
          <w:rFonts w:asciiTheme="minorHAnsi" w:eastAsia="Times New Roman" w:hAnsiTheme="minorHAnsi" w:cstheme="minorHAnsi"/>
          <w:lang w:eastAsia="en-AU"/>
        </w:rPr>
        <w:t>Three Dimensions</w:t>
      </w:r>
      <w:bookmarkEnd w:id="5"/>
    </w:p>
    <w:p w14:paraId="492D9E20" w14:textId="3A5F9451" w:rsidR="00B34B65" w:rsidRPr="007A0578" w:rsidRDefault="00B34B65" w:rsidP="00B34B65">
      <w:pPr>
        <w:spacing w:before="100" w:beforeAutospacing="1" w:after="100" w:afterAutospacing="1" w:line="240" w:lineRule="auto"/>
        <w:rPr>
          <w:rFonts w:eastAsia="Times New Roman" w:cstheme="minorHAnsi"/>
          <w:lang w:eastAsia="en-AU"/>
        </w:rPr>
      </w:pPr>
      <w:r w:rsidRPr="007A0578">
        <w:rPr>
          <w:rFonts w:eastAsia="Times New Roman" w:cstheme="minorHAnsi"/>
          <w:lang w:eastAsia="en-AU"/>
        </w:rPr>
        <w:t xml:space="preserve">There are three dimensions to NENA’s work: we are </w:t>
      </w:r>
      <w:r w:rsidRPr="007A0578">
        <w:rPr>
          <w:rFonts w:eastAsia="Times New Roman" w:cstheme="minorHAnsi"/>
          <w:b/>
          <w:bCs/>
          <w:lang w:eastAsia="en-AU"/>
        </w:rPr>
        <w:t>building networks, connections and shared initiatives</w:t>
      </w:r>
      <w:r w:rsidRPr="007A0578">
        <w:rPr>
          <w:rFonts w:eastAsia="Times New Roman" w:cstheme="minorHAnsi"/>
          <w:lang w:eastAsia="en-AU"/>
        </w:rPr>
        <w:t>:</w:t>
      </w:r>
    </w:p>
    <w:p w14:paraId="76180CCF" w14:textId="77777777" w:rsidR="00B34B65" w:rsidRPr="007A0578" w:rsidRDefault="00B34B65" w:rsidP="009C0526">
      <w:pPr>
        <w:numPr>
          <w:ilvl w:val="0"/>
          <w:numId w:val="2"/>
        </w:numPr>
        <w:spacing w:before="100" w:beforeAutospacing="1" w:after="100" w:afterAutospacing="1" w:line="240" w:lineRule="auto"/>
        <w:rPr>
          <w:rFonts w:eastAsia="Times New Roman" w:cstheme="minorHAnsi"/>
          <w:lang w:eastAsia="en-AU"/>
        </w:rPr>
      </w:pPr>
      <w:r w:rsidRPr="007A0578">
        <w:rPr>
          <w:rFonts w:eastAsia="Times New Roman" w:cstheme="minorHAnsi"/>
          <w:b/>
          <w:bCs/>
          <w:i/>
          <w:iCs/>
          <w:lang w:eastAsia="en-AU"/>
        </w:rPr>
        <w:t>within</w:t>
      </w:r>
      <w:r w:rsidRPr="007A0578">
        <w:rPr>
          <w:rFonts w:eastAsia="Times New Roman" w:cstheme="minorHAnsi"/>
          <w:lang w:eastAsia="en-AU"/>
        </w:rPr>
        <w:t xml:space="preserve"> specific geographic areas such as towns/cities, regions and states;</w:t>
      </w:r>
    </w:p>
    <w:p w14:paraId="13B06394" w14:textId="77777777" w:rsidR="00B34B65" w:rsidRPr="007A0578" w:rsidRDefault="00B34B65" w:rsidP="009C0526">
      <w:pPr>
        <w:numPr>
          <w:ilvl w:val="0"/>
          <w:numId w:val="2"/>
        </w:numPr>
        <w:spacing w:before="100" w:beforeAutospacing="1" w:after="100" w:afterAutospacing="1" w:line="240" w:lineRule="auto"/>
        <w:rPr>
          <w:rFonts w:eastAsia="Times New Roman" w:cstheme="minorHAnsi"/>
          <w:lang w:eastAsia="en-AU"/>
        </w:rPr>
      </w:pPr>
      <w:r w:rsidRPr="007A0578">
        <w:rPr>
          <w:rFonts w:eastAsia="Times New Roman" w:cstheme="minorHAnsi"/>
          <w:b/>
          <w:bCs/>
          <w:i/>
          <w:iCs/>
          <w:lang w:eastAsia="en-AU"/>
        </w:rPr>
        <w:t>across</w:t>
      </w:r>
      <w:r w:rsidRPr="007A0578">
        <w:rPr>
          <w:rFonts w:eastAsia="Times New Roman" w:cstheme="minorHAnsi"/>
          <w:lang w:eastAsia="en-AU"/>
        </w:rPr>
        <w:t xml:space="preserve"> different sectors within the new economy, including: sustainable food, energy, transport, housing, indigenous economics, ecological economics and many more; and,</w:t>
      </w:r>
    </w:p>
    <w:p w14:paraId="70E8DA56" w14:textId="07FDBE84" w:rsidR="00B34B65" w:rsidRDefault="00B34B65" w:rsidP="009C0526">
      <w:pPr>
        <w:numPr>
          <w:ilvl w:val="0"/>
          <w:numId w:val="2"/>
        </w:numPr>
        <w:spacing w:before="100" w:beforeAutospacing="1" w:after="100" w:afterAutospacing="1" w:line="240" w:lineRule="auto"/>
        <w:rPr>
          <w:rFonts w:eastAsia="Times New Roman" w:cstheme="minorHAnsi"/>
          <w:lang w:eastAsia="en-AU"/>
        </w:rPr>
      </w:pPr>
      <w:r w:rsidRPr="007A0578">
        <w:rPr>
          <w:rFonts w:eastAsia="Times New Roman" w:cstheme="minorHAnsi"/>
          <w:b/>
          <w:bCs/>
          <w:i/>
          <w:iCs/>
          <w:lang w:eastAsia="en-AU"/>
        </w:rPr>
        <w:t>that prioritise</w:t>
      </w:r>
      <w:r w:rsidRPr="007A0578">
        <w:rPr>
          <w:rFonts w:eastAsia="Times New Roman" w:cstheme="minorHAnsi"/>
          <w:lang w:eastAsia="en-AU"/>
        </w:rPr>
        <w:t xml:space="preserve"> specific strategic goals every year.</w:t>
      </w:r>
    </w:p>
    <w:p w14:paraId="2C827285" w14:textId="18D1C900" w:rsidR="00442235" w:rsidRPr="00FE6F14" w:rsidRDefault="00442235" w:rsidP="00442235">
      <w:pPr>
        <w:pStyle w:val="Heading2"/>
        <w:rPr>
          <w:rFonts w:asciiTheme="minorHAnsi" w:eastAsia="Times New Roman" w:hAnsiTheme="minorHAnsi" w:cstheme="minorHAnsi"/>
          <w:lang w:eastAsia="en-AU"/>
        </w:rPr>
      </w:pPr>
      <w:bookmarkStart w:id="6" w:name="_Toc532756714"/>
      <w:r w:rsidRPr="00FE6F14">
        <w:rPr>
          <w:rFonts w:asciiTheme="minorHAnsi" w:eastAsia="Times New Roman" w:hAnsiTheme="minorHAnsi" w:cstheme="minorHAnsi"/>
          <w:lang w:eastAsia="en-AU"/>
        </w:rPr>
        <w:lastRenderedPageBreak/>
        <w:t xml:space="preserve">NENA’s </w:t>
      </w:r>
      <w:r w:rsidR="000214CD" w:rsidRPr="00FE6F14">
        <w:rPr>
          <w:rFonts w:asciiTheme="minorHAnsi" w:eastAsia="Times New Roman" w:hAnsiTheme="minorHAnsi" w:cstheme="minorHAnsi"/>
          <w:lang w:eastAsia="en-AU"/>
        </w:rPr>
        <w:t xml:space="preserve">Network </w:t>
      </w:r>
      <w:r w:rsidRPr="00FE6F14">
        <w:rPr>
          <w:rFonts w:asciiTheme="minorHAnsi" w:eastAsia="Times New Roman" w:hAnsiTheme="minorHAnsi" w:cstheme="minorHAnsi"/>
          <w:lang w:eastAsia="en-AU"/>
        </w:rPr>
        <w:t>Structure</w:t>
      </w:r>
      <w:bookmarkEnd w:id="6"/>
    </w:p>
    <w:p w14:paraId="664E056B" w14:textId="77777777" w:rsidR="00442235" w:rsidRPr="00442235" w:rsidRDefault="00442235" w:rsidP="00442235">
      <w:pPr>
        <w:spacing w:before="100" w:beforeAutospacing="1" w:after="100" w:afterAutospacing="1" w:line="240" w:lineRule="auto"/>
        <w:rPr>
          <w:rFonts w:eastAsia="Times New Roman" w:cstheme="minorHAnsi"/>
          <w:lang w:eastAsia="en-AU"/>
        </w:rPr>
      </w:pPr>
      <w:r w:rsidRPr="00442235">
        <w:rPr>
          <w:rFonts w:eastAsia="Times New Roman" w:cstheme="minorHAnsi"/>
          <w:lang w:eastAsia="en-AU"/>
        </w:rPr>
        <w:t xml:space="preserve">NENA’s goal is to be a network in which individuals and organisations can find each other, find out about each other’s work and work effectively together to build the new economy. </w:t>
      </w:r>
    </w:p>
    <w:p w14:paraId="5A32DA12" w14:textId="77777777" w:rsidR="00442235" w:rsidRPr="00442235" w:rsidRDefault="00442235" w:rsidP="00442235">
      <w:pPr>
        <w:spacing w:before="100" w:beforeAutospacing="1" w:after="100" w:afterAutospacing="1" w:line="240" w:lineRule="auto"/>
        <w:rPr>
          <w:rFonts w:eastAsia="Times New Roman" w:cstheme="minorHAnsi"/>
          <w:lang w:eastAsia="en-AU"/>
        </w:rPr>
      </w:pPr>
      <w:r w:rsidRPr="00442235">
        <w:rPr>
          <w:rFonts w:eastAsia="Times New Roman" w:cstheme="minorHAnsi"/>
          <w:lang w:eastAsia="en-AU"/>
        </w:rPr>
        <w:t xml:space="preserve">There are </w:t>
      </w:r>
      <w:r w:rsidRPr="00442235">
        <w:rPr>
          <w:rFonts w:eastAsia="Times New Roman" w:cstheme="minorHAnsi"/>
          <w:b/>
          <w:lang w:eastAsia="en-AU"/>
        </w:rPr>
        <w:t>four key elements</w:t>
      </w:r>
      <w:r w:rsidRPr="00442235">
        <w:rPr>
          <w:rFonts w:eastAsia="Times New Roman" w:cstheme="minorHAnsi"/>
          <w:lang w:eastAsia="en-AU"/>
        </w:rPr>
        <w:t xml:space="preserve"> to NENA’s structure:</w:t>
      </w:r>
    </w:p>
    <w:p w14:paraId="6BE4DC92" w14:textId="2B6D02D0" w:rsidR="00442235" w:rsidRPr="00442235" w:rsidRDefault="00442235" w:rsidP="009C0526">
      <w:pPr>
        <w:pStyle w:val="ListParagraph"/>
        <w:numPr>
          <w:ilvl w:val="0"/>
          <w:numId w:val="18"/>
        </w:numPr>
        <w:spacing w:before="100" w:beforeAutospacing="1" w:after="100" w:afterAutospacing="1" w:line="240" w:lineRule="auto"/>
        <w:rPr>
          <w:rFonts w:eastAsia="Times New Roman" w:cstheme="minorHAnsi"/>
          <w:lang w:eastAsia="en-AU"/>
        </w:rPr>
      </w:pPr>
      <w:r w:rsidRPr="00442235">
        <w:rPr>
          <w:rFonts w:eastAsia="Times New Roman" w:cstheme="minorHAnsi"/>
          <w:b/>
          <w:bCs/>
          <w:highlight w:val="yellow"/>
          <w:lang w:eastAsia="en-AU"/>
        </w:rPr>
        <w:t>MEMBERS</w:t>
      </w:r>
      <w:r w:rsidRPr="00442235">
        <w:rPr>
          <w:rFonts w:eastAsia="Times New Roman" w:cstheme="minorHAnsi"/>
          <w:highlight w:val="yellow"/>
          <w:lang w:eastAsia="en-AU"/>
        </w:rPr>
        <w:t xml:space="preserve">. </w:t>
      </w:r>
      <w:r w:rsidRPr="00442235">
        <w:rPr>
          <w:rFonts w:eastAsia="Times New Roman" w:cstheme="minorHAnsi"/>
          <w:lang w:eastAsia="en-AU"/>
        </w:rPr>
        <w:t xml:space="preserve">Our structure starts with NENA Members. Individuals and Organisations can be members of NENA.  </w:t>
      </w:r>
      <w:r>
        <w:rPr>
          <w:rFonts w:eastAsia="Times New Roman" w:cstheme="minorHAnsi"/>
          <w:lang w:eastAsia="en-AU"/>
        </w:rPr>
        <w:t>NENA’s Membership Policy can be found on the NENA website.</w:t>
      </w:r>
      <w:r>
        <w:rPr>
          <w:rFonts w:eastAsia="Times New Roman" w:cstheme="minorHAnsi"/>
          <w:lang w:eastAsia="en-AU"/>
        </w:rPr>
        <w:br/>
      </w:r>
    </w:p>
    <w:p w14:paraId="45EECCCB" w14:textId="1011B4FD" w:rsidR="00442235" w:rsidRPr="00442235" w:rsidRDefault="00442235" w:rsidP="009C0526">
      <w:pPr>
        <w:pStyle w:val="ListParagraph"/>
        <w:numPr>
          <w:ilvl w:val="0"/>
          <w:numId w:val="18"/>
        </w:numPr>
        <w:spacing w:before="100" w:beforeAutospacing="1" w:after="100" w:afterAutospacing="1" w:line="240" w:lineRule="auto"/>
        <w:rPr>
          <w:rFonts w:eastAsia="Times New Roman" w:cstheme="minorHAnsi"/>
          <w:lang w:eastAsia="en-AU"/>
        </w:rPr>
      </w:pPr>
      <w:r w:rsidRPr="00442235">
        <w:rPr>
          <w:rFonts w:eastAsia="Times New Roman" w:cstheme="minorHAnsi"/>
          <w:b/>
          <w:bCs/>
          <w:highlight w:val="yellow"/>
          <w:lang w:eastAsia="en-AU"/>
        </w:rPr>
        <w:t>NENA HUBS</w:t>
      </w:r>
      <w:r w:rsidRPr="00442235">
        <w:rPr>
          <w:rFonts w:eastAsia="Times New Roman" w:cstheme="minorHAnsi"/>
          <w:highlight w:val="yellow"/>
          <w:lang w:eastAsia="en-AU"/>
        </w:rPr>
        <w:t xml:space="preserve">. </w:t>
      </w:r>
      <w:r w:rsidRPr="00442235">
        <w:rPr>
          <w:rFonts w:eastAsia="Times New Roman" w:cstheme="minorHAnsi"/>
          <w:lang w:eastAsia="en-AU"/>
        </w:rPr>
        <w:t>NENA Members can create or join ‘Hubs’, which carry out much of NENA’s work.  The hubs can be created based on geography (towns or regions) and also by sector (</w:t>
      </w:r>
      <w:proofErr w:type="spellStart"/>
      <w:r w:rsidRPr="00442235">
        <w:rPr>
          <w:rFonts w:eastAsia="Times New Roman" w:cstheme="minorHAnsi"/>
          <w:lang w:eastAsia="en-AU"/>
        </w:rPr>
        <w:t>eg</w:t>
      </w:r>
      <w:proofErr w:type="spellEnd"/>
      <w:r w:rsidRPr="00442235">
        <w:rPr>
          <w:rFonts w:eastAsia="Times New Roman" w:cstheme="minorHAnsi"/>
          <w:lang w:eastAsia="en-AU"/>
        </w:rPr>
        <w:t xml:space="preserve"> education, technology), in order to build networks, create collective support and create collective activities.</w:t>
      </w:r>
      <w:r>
        <w:rPr>
          <w:rFonts w:eastAsia="Times New Roman" w:cstheme="minorHAnsi"/>
          <w:lang w:eastAsia="en-AU"/>
        </w:rPr>
        <w:br/>
      </w:r>
    </w:p>
    <w:p w14:paraId="7533560B" w14:textId="3FADF727" w:rsidR="00442235" w:rsidRPr="00442235" w:rsidRDefault="00442235" w:rsidP="009C0526">
      <w:pPr>
        <w:pStyle w:val="ListParagraph"/>
        <w:numPr>
          <w:ilvl w:val="0"/>
          <w:numId w:val="18"/>
        </w:numPr>
        <w:spacing w:before="100" w:beforeAutospacing="1" w:after="100" w:afterAutospacing="1" w:line="240" w:lineRule="auto"/>
        <w:rPr>
          <w:rFonts w:eastAsia="Times New Roman" w:cstheme="minorHAnsi"/>
          <w:lang w:eastAsia="en-AU"/>
        </w:rPr>
      </w:pPr>
      <w:r w:rsidRPr="00442235">
        <w:rPr>
          <w:rFonts w:eastAsia="Times New Roman" w:cstheme="minorHAnsi"/>
          <w:b/>
          <w:bCs/>
          <w:highlight w:val="yellow"/>
          <w:lang w:eastAsia="en-AU"/>
        </w:rPr>
        <w:t>BOARD OF DIRECTORS</w:t>
      </w:r>
      <w:r w:rsidRPr="00442235">
        <w:rPr>
          <w:rFonts w:eastAsia="Times New Roman" w:cstheme="minorHAnsi"/>
          <w:lang w:eastAsia="en-AU"/>
        </w:rPr>
        <w:t>. All NENA members can elect the Board of Directors.  The Board of Directors is responsible for the healthy functioning of the network, including good governance, legal compliance and business management.</w:t>
      </w:r>
      <w:r w:rsidR="005C2CC2">
        <w:rPr>
          <w:rFonts w:eastAsia="Times New Roman" w:cstheme="minorHAnsi"/>
          <w:lang w:eastAsia="en-AU"/>
        </w:rPr>
        <w:br/>
      </w:r>
    </w:p>
    <w:p w14:paraId="4D78DD14" w14:textId="124EA881" w:rsidR="00442235" w:rsidRDefault="00442235" w:rsidP="009C0526">
      <w:pPr>
        <w:pStyle w:val="ListParagraph"/>
        <w:numPr>
          <w:ilvl w:val="0"/>
          <w:numId w:val="18"/>
        </w:numPr>
        <w:spacing w:before="100" w:beforeAutospacing="1" w:after="100" w:afterAutospacing="1" w:line="240" w:lineRule="auto"/>
        <w:rPr>
          <w:rFonts w:eastAsia="Times New Roman" w:cstheme="minorHAnsi"/>
          <w:lang w:eastAsia="en-AU"/>
        </w:rPr>
      </w:pPr>
      <w:r w:rsidRPr="00442235">
        <w:rPr>
          <w:rFonts w:eastAsia="Times New Roman" w:cstheme="minorHAnsi"/>
          <w:b/>
          <w:bCs/>
          <w:highlight w:val="yellow"/>
          <w:lang w:eastAsia="en-AU"/>
        </w:rPr>
        <w:t>STRATEGY AND FINANCE</w:t>
      </w:r>
      <w:r w:rsidRPr="00442235">
        <w:rPr>
          <w:rFonts w:eastAsia="Times New Roman" w:cstheme="minorHAnsi"/>
          <w:highlight w:val="yellow"/>
          <w:lang w:eastAsia="en-AU"/>
        </w:rPr>
        <w:t xml:space="preserve">.  </w:t>
      </w:r>
      <w:r w:rsidRPr="00442235">
        <w:rPr>
          <w:rFonts w:eastAsia="Times New Roman" w:cstheme="minorHAnsi"/>
          <w:lang w:eastAsia="en-AU"/>
        </w:rPr>
        <w:t xml:space="preserve">In addition to being able to work independently in semi-autonomous hubs, and elect the Board of Directors, NENA members can elect TWO other collective decision making bodies within the NENA Structure: a </w:t>
      </w:r>
      <w:r w:rsidRPr="00FE6F14">
        <w:rPr>
          <w:rFonts w:eastAsia="Times New Roman" w:cstheme="minorHAnsi"/>
          <w:b/>
          <w:lang w:eastAsia="en-AU"/>
        </w:rPr>
        <w:t>Strategy Directions Group</w:t>
      </w:r>
      <w:r w:rsidRPr="00442235">
        <w:rPr>
          <w:rFonts w:eastAsia="Times New Roman" w:cstheme="minorHAnsi"/>
          <w:lang w:eastAsia="en-AU"/>
        </w:rPr>
        <w:t xml:space="preserve"> to help create the national strategic objectives and priorities of the network and a </w:t>
      </w:r>
      <w:r w:rsidRPr="00FE6F14">
        <w:rPr>
          <w:rFonts w:eastAsia="Times New Roman" w:cstheme="minorHAnsi"/>
          <w:b/>
          <w:lang w:eastAsia="en-AU"/>
        </w:rPr>
        <w:t>Participatory Budget Group</w:t>
      </w:r>
      <w:r w:rsidRPr="00442235">
        <w:rPr>
          <w:rFonts w:eastAsia="Times New Roman" w:cstheme="minorHAnsi"/>
          <w:lang w:eastAsia="en-AU"/>
        </w:rPr>
        <w:t xml:space="preserve"> created to enable people across the network, to contribute to the raising and allocation of funding for the network.</w:t>
      </w:r>
    </w:p>
    <w:p w14:paraId="6EA321F2" w14:textId="7BB89B83" w:rsidR="0056665E" w:rsidRPr="0056665E" w:rsidRDefault="0056665E" w:rsidP="0056665E">
      <w:pPr>
        <w:spacing w:before="100" w:beforeAutospacing="1" w:after="100" w:afterAutospacing="1" w:line="240" w:lineRule="auto"/>
        <w:rPr>
          <w:rFonts w:eastAsia="Times New Roman" w:cstheme="minorHAnsi"/>
          <w:lang w:eastAsia="en-AU"/>
        </w:rPr>
      </w:pPr>
      <w:r>
        <w:rPr>
          <w:rFonts w:eastAsia="Times New Roman" w:cstheme="minorHAnsi"/>
          <w:lang w:eastAsia="en-AU"/>
        </w:rPr>
        <w:t>For full details about how the elements of NENA work, please see the NENA Operational Handbook</w:t>
      </w:r>
      <w:r w:rsidR="005C2CC2">
        <w:rPr>
          <w:rFonts w:eastAsia="Times New Roman" w:cstheme="minorHAnsi"/>
          <w:lang w:eastAsia="en-AU"/>
        </w:rPr>
        <w:t xml:space="preserve"> and the NENA Constitution, available</w:t>
      </w:r>
      <w:r>
        <w:rPr>
          <w:rFonts w:eastAsia="Times New Roman" w:cstheme="minorHAnsi"/>
          <w:lang w:eastAsia="en-AU"/>
        </w:rPr>
        <w:t xml:space="preserve"> on the NENA website.</w:t>
      </w:r>
    </w:p>
    <w:p w14:paraId="60329559" w14:textId="550711AC" w:rsidR="00C84C3C" w:rsidRPr="00C82042" w:rsidRDefault="007B0E72" w:rsidP="00C84C3C">
      <w:pPr>
        <w:pStyle w:val="Heading1"/>
        <w:rPr>
          <w:rFonts w:asciiTheme="minorHAnsi" w:hAnsiTheme="minorHAnsi" w:cstheme="minorHAnsi"/>
          <w:sz w:val="22"/>
          <w:szCs w:val="22"/>
        </w:rPr>
      </w:pPr>
      <w:bookmarkStart w:id="7" w:name="_Toc532756715"/>
      <w:r>
        <w:rPr>
          <w:rFonts w:asciiTheme="minorHAnsi" w:hAnsiTheme="minorHAnsi" w:cstheme="minorHAnsi"/>
        </w:rPr>
        <w:t>How to participate in NENA</w:t>
      </w:r>
      <w:bookmarkEnd w:id="7"/>
      <w:r w:rsidR="00805731">
        <w:rPr>
          <w:rFonts w:asciiTheme="minorHAnsi" w:hAnsiTheme="minorHAnsi" w:cstheme="minorHAnsi"/>
        </w:rPr>
        <w:br/>
      </w:r>
    </w:p>
    <w:p w14:paraId="1CE4B229" w14:textId="28C8434D" w:rsidR="007A0578" w:rsidRPr="007A0578" w:rsidRDefault="005C3031" w:rsidP="009C0526">
      <w:pPr>
        <w:pStyle w:val="ListParagraph"/>
        <w:numPr>
          <w:ilvl w:val="0"/>
          <w:numId w:val="15"/>
        </w:numPr>
        <w:rPr>
          <w:rFonts w:cstheme="minorHAnsi"/>
        </w:rPr>
      </w:pPr>
      <w:r>
        <w:rPr>
          <w:rFonts w:cstheme="minorHAnsi"/>
        </w:rPr>
        <w:t>The general public (non-members)</w:t>
      </w:r>
      <w:r w:rsidR="007A0578">
        <w:rPr>
          <w:rFonts w:cstheme="minorHAnsi"/>
        </w:rPr>
        <w:t xml:space="preserve"> are welcome to:</w:t>
      </w:r>
    </w:p>
    <w:p w14:paraId="53713DC0" w14:textId="77777777" w:rsidR="007A0578" w:rsidRDefault="007A0578" w:rsidP="009C0526">
      <w:pPr>
        <w:pStyle w:val="ListParagraph"/>
        <w:numPr>
          <w:ilvl w:val="1"/>
          <w:numId w:val="15"/>
        </w:numPr>
        <w:rPr>
          <w:rFonts w:cstheme="minorHAnsi"/>
        </w:rPr>
      </w:pPr>
      <w:r w:rsidRPr="007A0578">
        <w:rPr>
          <w:rFonts w:cstheme="minorHAnsi"/>
        </w:rPr>
        <w:t xml:space="preserve">Attend </w:t>
      </w:r>
      <w:r>
        <w:rPr>
          <w:rFonts w:cstheme="minorHAnsi"/>
        </w:rPr>
        <w:t xml:space="preserve">NENA </w:t>
      </w:r>
      <w:r w:rsidRPr="007A0578">
        <w:rPr>
          <w:rFonts w:cstheme="minorHAnsi"/>
        </w:rPr>
        <w:t>events</w:t>
      </w:r>
    </w:p>
    <w:p w14:paraId="7978305D" w14:textId="7DE2CD5D" w:rsidR="007A0578" w:rsidRDefault="007A0578" w:rsidP="009C0526">
      <w:pPr>
        <w:pStyle w:val="ListParagraph"/>
        <w:numPr>
          <w:ilvl w:val="1"/>
          <w:numId w:val="15"/>
        </w:numPr>
        <w:rPr>
          <w:rFonts w:cstheme="minorHAnsi"/>
        </w:rPr>
      </w:pPr>
      <w:r>
        <w:rPr>
          <w:rFonts w:cstheme="minorHAnsi"/>
        </w:rPr>
        <w:t>Visit our website</w:t>
      </w:r>
      <w:r w:rsidR="005C3031">
        <w:rPr>
          <w:rFonts w:cstheme="minorHAnsi"/>
        </w:rPr>
        <w:t xml:space="preserve"> for news and updates</w:t>
      </w:r>
    </w:p>
    <w:p w14:paraId="1346E57D" w14:textId="6B5449F4" w:rsidR="007A0578" w:rsidRDefault="007A0578" w:rsidP="009C0526">
      <w:pPr>
        <w:pStyle w:val="ListParagraph"/>
        <w:numPr>
          <w:ilvl w:val="1"/>
          <w:numId w:val="15"/>
        </w:numPr>
        <w:rPr>
          <w:rFonts w:cstheme="minorHAnsi"/>
        </w:rPr>
      </w:pPr>
      <w:r>
        <w:rPr>
          <w:rFonts w:cstheme="minorHAnsi"/>
        </w:rPr>
        <w:t xml:space="preserve">Join our </w:t>
      </w:r>
      <w:r w:rsidR="001912AA">
        <w:rPr>
          <w:rFonts w:cstheme="minorHAnsi"/>
        </w:rPr>
        <w:t>Facebook</w:t>
      </w:r>
      <w:r>
        <w:rPr>
          <w:rFonts w:cstheme="minorHAnsi"/>
        </w:rPr>
        <w:t xml:space="preserve"> and other social media pages</w:t>
      </w:r>
    </w:p>
    <w:p w14:paraId="41C8B126" w14:textId="36E5219F" w:rsidR="007A0578" w:rsidRDefault="007A0578" w:rsidP="009C0526">
      <w:pPr>
        <w:pStyle w:val="ListParagraph"/>
        <w:numPr>
          <w:ilvl w:val="1"/>
          <w:numId w:val="15"/>
        </w:numPr>
        <w:rPr>
          <w:rFonts w:cstheme="minorHAnsi"/>
        </w:rPr>
      </w:pPr>
      <w:r>
        <w:rPr>
          <w:rFonts w:cstheme="minorHAnsi"/>
        </w:rPr>
        <w:t>List their organisations, projects, initiatives in the NENA Directory</w:t>
      </w:r>
      <w:r w:rsidR="005C3031">
        <w:rPr>
          <w:rFonts w:cstheme="minorHAnsi"/>
        </w:rPr>
        <w:t>, on the NENA website</w:t>
      </w:r>
      <w:r w:rsidR="005C3031">
        <w:rPr>
          <w:rFonts w:cstheme="minorHAnsi"/>
        </w:rPr>
        <w:br/>
      </w:r>
    </w:p>
    <w:p w14:paraId="61858B36" w14:textId="65FDC6D0" w:rsidR="007A0578" w:rsidRPr="007A0578" w:rsidRDefault="005C3031" w:rsidP="009C0526">
      <w:pPr>
        <w:pStyle w:val="ListParagraph"/>
        <w:numPr>
          <w:ilvl w:val="0"/>
          <w:numId w:val="15"/>
        </w:numPr>
        <w:rPr>
          <w:rFonts w:cstheme="minorHAnsi"/>
        </w:rPr>
      </w:pPr>
      <w:r>
        <w:rPr>
          <w:rFonts w:cstheme="minorHAnsi"/>
        </w:rPr>
        <w:t xml:space="preserve">NENA </w:t>
      </w:r>
      <w:r w:rsidR="007A0578" w:rsidRPr="007A0578">
        <w:rPr>
          <w:rFonts w:cstheme="minorHAnsi"/>
        </w:rPr>
        <w:t>Members</w:t>
      </w:r>
      <w:r>
        <w:rPr>
          <w:rFonts w:cstheme="minorHAnsi"/>
        </w:rPr>
        <w:t xml:space="preserve"> can:</w:t>
      </w:r>
    </w:p>
    <w:p w14:paraId="52B4333B" w14:textId="5558DFDB" w:rsidR="005C3031" w:rsidRDefault="005C3031" w:rsidP="009C0526">
      <w:pPr>
        <w:pStyle w:val="ListParagraph"/>
        <w:numPr>
          <w:ilvl w:val="1"/>
          <w:numId w:val="15"/>
        </w:numPr>
        <w:rPr>
          <w:rFonts w:cstheme="minorHAnsi"/>
        </w:rPr>
      </w:pPr>
      <w:r>
        <w:rPr>
          <w:rFonts w:cstheme="minorHAnsi"/>
        </w:rPr>
        <w:t>E</w:t>
      </w:r>
      <w:r w:rsidR="007A0578">
        <w:rPr>
          <w:rFonts w:cstheme="minorHAnsi"/>
        </w:rPr>
        <w:t xml:space="preserve">njoy </w:t>
      </w:r>
      <w:r>
        <w:rPr>
          <w:rFonts w:cstheme="minorHAnsi"/>
        </w:rPr>
        <w:t xml:space="preserve">NENA events, the NENA website and social media </w:t>
      </w:r>
    </w:p>
    <w:p w14:paraId="7455C61D" w14:textId="7B5A9A18" w:rsidR="005C3031" w:rsidRDefault="005C3031" w:rsidP="009C0526">
      <w:pPr>
        <w:pStyle w:val="ListParagraph"/>
        <w:numPr>
          <w:ilvl w:val="1"/>
          <w:numId w:val="15"/>
        </w:numPr>
        <w:rPr>
          <w:rFonts w:cstheme="minorHAnsi"/>
        </w:rPr>
      </w:pPr>
      <w:r>
        <w:rPr>
          <w:rFonts w:cstheme="minorHAnsi"/>
        </w:rPr>
        <w:t xml:space="preserve">List their organisations, projects, initiatives in the NENA Directory </w:t>
      </w:r>
    </w:p>
    <w:p w14:paraId="5DD67C29" w14:textId="020BC849" w:rsidR="003778FA" w:rsidRDefault="003778FA" w:rsidP="009C0526">
      <w:pPr>
        <w:pStyle w:val="ListParagraph"/>
        <w:numPr>
          <w:ilvl w:val="1"/>
          <w:numId w:val="15"/>
        </w:numPr>
        <w:rPr>
          <w:rFonts w:cstheme="minorHAnsi"/>
        </w:rPr>
      </w:pPr>
      <w:r>
        <w:rPr>
          <w:rFonts w:cstheme="minorHAnsi"/>
        </w:rPr>
        <w:t>Join NENA’s Member-only discussion space on the NENA website, called “</w:t>
      </w:r>
      <w:proofErr w:type="spellStart"/>
      <w:r>
        <w:rPr>
          <w:rFonts w:cstheme="minorHAnsi"/>
        </w:rPr>
        <w:t>BuddyPress</w:t>
      </w:r>
      <w:proofErr w:type="spellEnd"/>
      <w:r>
        <w:rPr>
          <w:rFonts w:cstheme="minorHAnsi"/>
        </w:rPr>
        <w:t>”</w:t>
      </w:r>
    </w:p>
    <w:p w14:paraId="5B3A783F" w14:textId="12F92705" w:rsidR="007A0578" w:rsidRDefault="005C3031" w:rsidP="009C0526">
      <w:pPr>
        <w:pStyle w:val="ListParagraph"/>
        <w:numPr>
          <w:ilvl w:val="1"/>
          <w:numId w:val="15"/>
        </w:numPr>
        <w:rPr>
          <w:rFonts w:cstheme="minorHAnsi"/>
        </w:rPr>
      </w:pPr>
      <w:r>
        <w:rPr>
          <w:rFonts w:cstheme="minorHAnsi"/>
        </w:rPr>
        <w:t xml:space="preserve">List </w:t>
      </w:r>
      <w:r w:rsidR="003778FA">
        <w:rPr>
          <w:rFonts w:cstheme="minorHAnsi"/>
        </w:rPr>
        <w:t>news and events</w:t>
      </w:r>
      <w:r>
        <w:rPr>
          <w:rFonts w:cstheme="minorHAnsi"/>
        </w:rPr>
        <w:t xml:space="preserve"> on the website and social media</w:t>
      </w:r>
    </w:p>
    <w:p w14:paraId="62749DCC" w14:textId="0012A6D5" w:rsidR="001912AA" w:rsidRDefault="001912AA" w:rsidP="009C0526">
      <w:pPr>
        <w:pStyle w:val="ListParagraph"/>
        <w:numPr>
          <w:ilvl w:val="1"/>
          <w:numId w:val="15"/>
        </w:numPr>
        <w:rPr>
          <w:rFonts w:cstheme="minorHAnsi"/>
        </w:rPr>
      </w:pPr>
      <w:r>
        <w:rPr>
          <w:rFonts w:cstheme="minorHAnsi"/>
        </w:rPr>
        <w:t xml:space="preserve">Network via member only </w:t>
      </w:r>
      <w:r w:rsidR="00CB0E5E">
        <w:rPr>
          <w:rFonts w:cstheme="minorHAnsi"/>
        </w:rPr>
        <w:t>forums</w:t>
      </w:r>
      <w:r>
        <w:rPr>
          <w:rFonts w:cstheme="minorHAnsi"/>
        </w:rPr>
        <w:t xml:space="preserve"> on the NENA website</w:t>
      </w:r>
    </w:p>
    <w:p w14:paraId="4E5BDE94" w14:textId="77777777" w:rsidR="005C3031" w:rsidRPr="005C3031" w:rsidRDefault="005C3031" w:rsidP="009C0526">
      <w:pPr>
        <w:pStyle w:val="ListParagraph"/>
        <w:numPr>
          <w:ilvl w:val="1"/>
          <w:numId w:val="15"/>
        </w:numPr>
        <w:rPr>
          <w:rFonts w:cstheme="minorHAnsi"/>
        </w:rPr>
      </w:pPr>
      <w:r w:rsidRPr="005C3031">
        <w:rPr>
          <w:rFonts w:cstheme="minorHAnsi"/>
        </w:rPr>
        <w:t xml:space="preserve">Join an existing hub and/or </w:t>
      </w:r>
      <w:r>
        <w:rPr>
          <w:rFonts w:cstheme="minorHAnsi"/>
        </w:rPr>
        <w:t>c</w:t>
      </w:r>
      <w:r w:rsidRPr="005C3031">
        <w:rPr>
          <w:rFonts w:cstheme="minorHAnsi"/>
        </w:rPr>
        <w:t>reate a new hub</w:t>
      </w:r>
    </w:p>
    <w:p w14:paraId="3576AEBB" w14:textId="0A9E8C38" w:rsidR="005C3031" w:rsidRPr="007A0578" w:rsidRDefault="005C3031" w:rsidP="009C0526">
      <w:pPr>
        <w:pStyle w:val="ListParagraph"/>
        <w:numPr>
          <w:ilvl w:val="1"/>
          <w:numId w:val="15"/>
        </w:numPr>
        <w:rPr>
          <w:rFonts w:cstheme="minorHAnsi"/>
        </w:rPr>
      </w:pPr>
      <w:r>
        <w:rPr>
          <w:rFonts w:cstheme="minorHAnsi"/>
        </w:rPr>
        <w:t>Work within</w:t>
      </w:r>
      <w:r w:rsidRPr="007A0578">
        <w:rPr>
          <w:rFonts w:cstheme="minorHAnsi"/>
        </w:rPr>
        <w:t xml:space="preserve"> </w:t>
      </w:r>
      <w:r w:rsidRPr="005C3031">
        <w:rPr>
          <w:rFonts w:cstheme="minorHAnsi"/>
          <w:i/>
        </w:rPr>
        <w:t>geographic</w:t>
      </w:r>
      <w:r w:rsidRPr="007A0578">
        <w:rPr>
          <w:rFonts w:cstheme="minorHAnsi"/>
        </w:rPr>
        <w:t xml:space="preserve"> hubs </w:t>
      </w:r>
      <w:r>
        <w:rPr>
          <w:rFonts w:cstheme="minorHAnsi"/>
        </w:rPr>
        <w:t>to support and participate in</w:t>
      </w:r>
      <w:r w:rsidRPr="007A0578">
        <w:rPr>
          <w:rFonts w:cstheme="minorHAnsi"/>
        </w:rPr>
        <w:t xml:space="preserve"> regular activities</w:t>
      </w:r>
    </w:p>
    <w:p w14:paraId="251A030B" w14:textId="6696E55C" w:rsidR="005C3031" w:rsidRPr="007A0578" w:rsidRDefault="005C3031" w:rsidP="009C0526">
      <w:pPr>
        <w:pStyle w:val="ListParagraph"/>
        <w:numPr>
          <w:ilvl w:val="1"/>
          <w:numId w:val="15"/>
        </w:numPr>
        <w:rPr>
          <w:rFonts w:cstheme="minorHAnsi"/>
        </w:rPr>
      </w:pPr>
      <w:r w:rsidRPr="007A0578">
        <w:rPr>
          <w:rFonts w:cstheme="minorHAnsi"/>
        </w:rPr>
        <w:t xml:space="preserve">Work within </w:t>
      </w:r>
      <w:r w:rsidRPr="005C3031">
        <w:rPr>
          <w:rFonts w:cstheme="minorHAnsi"/>
          <w:i/>
        </w:rPr>
        <w:t>sectoral</w:t>
      </w:r>
      <w:r w:rsidRPr="007A0578">
        <w:rPr>
          <w:rFonts w:cstheme="minorHAnsi"/>
        </w:rPr>
        <w:t xml:space="preserve"> hubs, to help identify key goals, activities</w:t>
      </w:r>
      <w:r>
        <w:rPr>
          <w:rFonts w:cstheme="minorHAnsi"/>
        </w:rPr>
        <w:t xml:space="preserve"> and provide input to the</w:t>
      </w:r>
      <w:r w:rsidRPr="007A0578">
        <w:rPr>
          <w:rFonts w:cstheme="minorHAnsi"/>
        </w:rPr>
        <w:t xml:space="preserve"> Strategic Group </w:t>
      </w:r>
    </w:p>
    <w:p w14:paraId="460FEECA" w14:textId="26E932DD" w:rsidR="005C3031" w:rsidRDefault="005C3031" w:rsidP="009C0526">
      <w:pPr>
        <w:pStyle w:val="ListParagraph"/>
        <w:numPr>
          <w:ilvl w:val="1"/>
          <w:numId w:val="15"/>
        </w:numPr>
        <w:rPr>
          <w:rFonts w:cstheme="minorHAnsi"/>
        </w:rPr>
      </w:pPr>
      <w:r>
        <w:rPr>
          <w:rFonts w:cstheme="minorHAnsi"/>
        </w:rPr>
        <w:t xml:space="preserve">Vote at NENA Annual General Meetings </w:t>
      </w:r>
      <w:r w:rsidR="005C2CC2">
        <w:rPr>
          <w:rFonts w:cstheme="minorHAnsi"/>
        </w:rPr>
        <w:t>to elect members of the Board of Directors</w:t>
      </w:r>
      <w:r>
        <w:rPr>
          <w:rFonts w:cstheme="minorHAnsi"/>
        </w:rPr>
        <w:t xml:space="preserve"> </w:t>
      </w:r>
    </w:p>
    <w:p w14:paraId="26F324AC" w14:textId="5E188C23" w:rsidR="005C3031" w:rsidRDefault="005C3031" w:rsidP="009C0526">
      <w:pPr>
        <w:pStyle w:val="ListParagraph"/>
        <w:numPr>
          <w:ilvl w:val="1"/>
          <w:numId w:val="15"/>
        </w:numPr>
        <w:rPr>
          <w:rFonts w:cstheme="minorHAnsi"/>
        </w:rPr>
      </w:pPr>
      <w:r>
        <w:rPr>
          <w:rFonts w:cstheme="minorHAnsi"/>
        </w:rPr>
        <w:t xml:space="preserve">Vote at NENA elections for </w:t>
      </w:r>
      <w:r w:rsidR="005C2CC2">
        <w:rPr>
          <w:rFonts w:cstheme="minorHAnsi"/>
        </w:rPr>
        <w:t>members of the</w:t>
      </w:r>
      <w:r>
        <w:rPr>
          <w:rFonts w:cstheme="minorHAnsi"/>
        </w:rPr>
        <w:t xml:space="preserve"> Strategy </w:t>
      </w:r>
      <w:r w:rsidR="005C2CC2">
        <w:rPr>
          <w:rFonts w:cstheme="minorHAnsi"/>
        </w:rPr>
        <w:t xml:space="preserve">Directions </w:t>
      </w:r>
      <w:r>
        <w:rPr>
          <w:rFonts w:cstheme="minorHAnsi"/>
        </w:rPr>
        <w:t>Group and Participatory Budget Group</w:t>
      </w:r>
    </w:p>
    <w:p w14:paraId="2352981E" w14:textId="0AA199E4" w:rsidR="00C84C3C" w:rsidRPr="007A0578" w:rsidRDefault="005C3031" w:rsidP="00C84C3C">
      <w:pPr>
        <w:pStyle w:val="Heading2"/>
        <w:rPr>
          <w:rFonts w:asciiTheme="minorHAnsi" w:hAnsiTheme="minorHAnsi" w:cstheme="minorHAnsi"/>
        </w:rPr>
      </w:pPr>
      <w:bookmarkStart w:id="8" w:name="_Toc532756716"/>
      <w:r>
        <w:rPr>
          <w:rFonts w:asciiTheme="minorHAnsi" w:hAnsiTheme="minorHAnsi" w:cstheme="minorHAnsi"/>
        </w:rPr>
        <w:lastRenderedPageBreak/>
        <w:t xml:space="preserve">NENA’s </w:t>
      </w:r>
      <w:r w:rsidR="00C84C3C" w:rsidRPr="005C3031">
        <w:rPr>
          <w:rFonts w:asciiTheme="minorHAnsi" w:hAnsiTheme="minorHAnsi" w:cstheme="minorHAnsi"/>
          <w:b/>
          <w:i/>
        </w:rPr>
        <w:t xml:space="preserve">Active </w:t>
      </w:r>
      <w:r>
        <w:rPr>
          <w:rFonts w:asciiTheme="minorHAnsi" w:hAnsiTheme="minorHAnsi" w:cstheme="minorHAnsi"/>
          <w:b/>
          <w:i/>
        </w:rPr>
        <w:t>Membership Requirements</w:t>
      </w:r>
      <w:r w:rsidR="00C84C3C" w:rsidRPr="007A0578">
        <w:rPr>
          <w:rFonts w:asciiTheme="minorHAnsi" w:hAnsiTheme="minorHAnsi" w:cstheme="minorHAnsi"/>
        </w:rPr>
        <w:t xml:space="preserve"> (Rules 1.4 and 1.5 of the NENA Constitution)</w:t>
      </w:r>
      <w:bookmarkEnd w:id="8"/>
      <w:r w:rsidR="00A8155C">
        <w:rPr>
          <w:rFonts w:asciiTheme="minorHAnsi" w:hAnsiTheme="minorHAnsi" w:cstheme="minorHAnsi"/>
        </w:rPr>
        <w:br/>
      </w:r>
    </w:p>
    <w:p w14:paraId="51547188" w14:textId="003A3948" w:rsidR="00C84C3C" w:rsidRPr="007A0578" w:rsidRDefault="00C84C3C" w:rsidP="00C84C3C">
      <w:pPr>
        <w:spacing w:line="256" w:lineRule="auto"/>
        <w:rPr>
          <w:rFonts w:cstheme="minorHAnsi"/>
        </w:rPr>
      </w:pPr>
      <w:r w:rsidRPr="007A0578">
        <w:rPr>
          <w:rFonts w:cstheme="minorHAnsi"/>
        </w:rPr>
        <w:t>As a cooperative, NENA invites active membership from everyone who becomes a formal, paid member of the network.</w:t>
      </w:r>
    </w:p>
    <w:p w14:paraId="54B43B2C" w14:textId="076B96FB" w:rsidR="00C84C3C" w:rsidRPr="007A0578" w:rsidRDefault="00C84C3C" w:rsidP="00C84C3C">
      <w:pPr>
        <w:spacing w:line="256" w:lineRule="auto"/>
        <w:rPr>
          <w:rFonts w:cstheme="minorHAnsi"/>
        </w:rPr>
      </w:pPr>
      <w:r w:rsidRPr="007A0578">
        <w:rPr>
          <w:rFonts w:cstheme="minorHAnsi"/>
        </w:rPr>
        <w:t xml:space="preserve">Rule 1.5 of the </w:t>
      </w:r>
      <w:r w:rsidRPr="00BD2B6C">
        <w:rPr>
          <w:rFonts w:cstheme="minorHAnsi"/>
          <w:b/>
        </w:rPr>
        <w:t>NENA Constitution</w:t>
      </w:r>
      <w:r w:rsidRPr="007A0578">
        <w:rPr>
          <w:rFonts w:cstheme="minorHAnsi"/>
        </w:rPr>
        <w:t xml:space="preserve"> relates to Active membership requirements, and states:</w:t>
      </w:r>
    </w:p>
    <w:p w14:paraId="7E0B4BA0" w14:textId="77777777" w:rsidR="00C84C3C" w:rsidRPr="007A0578" w:rsidRDefault="00C84C3C" w:rsidP="009C0526">
      <w:pPr>
        <w:pStyle w:val="ListParagraph"/>
        <w:numPr>
          <w:ilvl w:val="0"/>
          <w:numId w:val="4"/>
        </w:numPr>
        <w:spacing w:line="256" w:lineRule="auto"/>
        <w:rPr>
          <w:rFonts w:cstheme="minorHAnsi"/>
          <w:i/>
        </w:rPr>
      </w:pPr>
      <w:r w:rsidRPr="007A0578">
        <w:rPr>
          <w:rFonts w:cstheme="minorHAnsi"/>
          <w:i/>
          <w:shd w:val="clear" w:color="auto" w:fill="FFFFFF"/>
        </w:rPr>
        <w:t>To establish and maintain active membership of the co-operative a member must pay the relevant annual subscription set out in rule 3.2, and either:</w:t>
      </w:r>
    </w:p>
    <w:p w14:paraId="126125B3" w14:textId="77777777" w:rsidR="00C84C3C" w:rsidRPr="007A0578" w:rsidRDefault="00C84C3C" w:rsidP="009C0526">
      <w:pPr>
        <w:pStyle w:val="ListParagraph"/>
        <w:numPr>
          <w:ilvl w:val="1"/>
          <w:numId w:val="4"/>
        </w:numPr>
        <w:spacing w:line="256" w:lineRule="auto"/>
        <w:rPr>
          <w:rFonts w:cstheme="minorHAnsi"/>
          <w:i/>
        </w:rPr>
      </w:pPr>
      <w:r w:rsidRPr="007A0578">
        <w:rPr>
          <w:rFonts w:cstheme="minorHAnsi"/>
          <w:i/>
          <w:shd w:val="clear" w:color="auto" w:fill="FFFFFF"/>
        </w:rPr>
        <w:t xml:space="preserve">Actively participate in at least one of the co-operative’s </w:t>
      </w:r>
      <w:r w:rsidRPr="007A0578">
        <w:rPr>
          <w:rFonts w:cstheme="minorHAnsi"/>
          <w:b/>
          <w:i/>
          <w:shd w:val="clear" w:color="auto" w:fill="FFFFFF"/>
        </w:rPr>
        <w:t>Geographic or Sectoral Hubs</w:t>
      </w:r>
      <w:r w:rsidRPr="007A0578">
        <w:rPr>
          <w:rFonts w:cstheme="minorHAnsi"/>
          <w:i/>
          <w:shd w:val="clear" w:color="auto" w:fill="FFFFFF"/>
        </w:rPr>
        <w:t xml:space="preserve">, by attending at least 2 meetings of a </w:t>
      </w:r>
      <w:r w:rsidRPr="007A0578">
        <w:rPr>
          <w:rFonts w:cstheme="minorHAnsi"/>
          <w:b/>
          <w:i/>
          <w:shd w:val="clear" w:color="auto" w:fill="FFFFFF"/>
        </w:rPr>
        <w:t>Geographic or Sectoral Hub</w:t>
      </w:r>
      <w:r w:rsidRPr="007A0578">
        <w:rPr>
          <w:rFonts w:cstheme="minorHAnsi"/>
          <w:i/>
          <w:shd w:val="clear" w:color="auto" w:fill="FFFFFF"/>
        </w:rPr>
        <w:t xml:space="preserve"> per year; or </w:t>
      </w:r>
    </w:p>
    <w:p w14:paraId="33EFFF26" w14:textId="77777777" w:rsidR="00C84C3C" w:rsidRPr="007A0578" w:rsidRDefault="00C84C3C" w:rsidP="009C0526">
      <w:pPr>
        <w:pStyle w:val="ListParagraph"/>
        <w:numPr>
          <w:ilvl w:val="1"/>
          <w:numId w:val="4"/>
        </w:numPr>
        <w:spacing w:line="256" w:lineRule="auto"/>
        <w:rPr>
          <w:rFonts w:cstheme="minorHAnsi"/>
          <w:i/>
        </w:rPr>
      </w:pPr>
      <w:r w:rsidRPr="007A0578">
        <w:rPr>
          <w:rFonts w:cstheme="minorHAnsi"/>
          <w:i/>
        </w:rPr>
        <w:t xml:space="preserve">Volunteer in a capacity approved the Board for at least 8 hours per year to support one of the co-operative’s primary activities. </w:t>
      </w:r>
    </w:p>
    <w:p w14:paraId="191C1459" w14:textId="77777777" w:rsidR="00C84C3C" w:rsidRPr="007A0578" w:rsidRDefault="00C84C3C" w:rsidP="009C0526">
      <w:pPr>
        <w:pStyle w:val="ListParagraph"/>
        <w:numPr>
          <w:ilvl w:val="0"/>
          <w:numId w:val="4"/>
        </w:numPr>
        <w:spacing w:line="256" w:lineRule="auto"/>
        <w:rPr>
          <w:rFonts w:cstheme="minorHAnsi"/>
          <w:i/>
        </w:rPr>
      </w:pPr>
      <w:r w:rsidRPr="007A0578">
        <w:rPr>
          <w:rFonts w:cstheme="minorHAnsi"/>
          <w:i/>
        </w:rPr>
        <w:t xml:space="preserve">For </w:t>
      </w:r>
      <w:r w:rsidRPr="007A0578">
        <w:rPr>
          <w:rFonts w:cstheme="minorHAnsi"/>
          <w:b/>
          <w:i/>
        </w:rPr>
        <w:t>Organisation Members</w:t>
      </w:r>
      <w:r w:rsidRPr="007A0578">
        <w:rPr>
          <w:rFonts w:cstheme="minorHAnsi"/>
          <w:i/>
        </w:rPr>
        <w:t xml:space="preserve">, the active membership requirements may be performed by one or more of its authorised representatives. </w:t>
      </w:r>
    </w:p>
    <w:p w14:paraId="11BD3D1F" w14:textId="54DF77A9" w:rsidR="00C84C3C" w:rsidRPr="007A0578" w:rsidRDefault="00C84C3C" w:rsidP="00C84C3C">
      <w:pPr>
        <w:spacing w:line="256" w:lineRule="auto"/>
        <w:rPr>
          <w:rFonts w:cstheme="minorHAnsi"/>
        </w:rPr>
      </w:pPr>
      <w:r w:rsidRPr="007A0578">
        <w:rPr>
          <w:rFonts w:cstheme="minorHAnsi"/>
        </w:rPr>
        <w:t>Rule 1.4 of t</w:t>
      </w:r>
      <w:r w:rsidR="00BD2B6C">
        <w:rPr>
          <w:rFonts w:cstheme="minorHAnsi"/>
        </w:rPr>
        <w:t>he Cooperative</w:t>
      </w:r>
      <w:r w:rsidRPr="007A0578">
        <w:rPr>
          <w:rFonts w:cstheme="minorHAnsi"/>
        </w:rPr>
        <w:t xml:space="preserve"> sets out that the primary activities of the cooperative are to: </w:t>
      </w:r>
    </w:p>
    <w:p w14:paraId="23DE79A6" w14:textId="59233DE9" w:rsidR="00C84C3C" w:rsidRPr="007A0578" w:rsidRDefault="00C84C3C" w:rsidP="009C0526">
      <w:pPr>
        <w:pStyle w:val="ListParagraph"/>
        <w:numPr>
          <w:ilvl w:val="0"/>
          <w:numId w:val="3"/>
        </w:numPr>
        <w:spacing w:line="256" w:lineRule="auto"/>
        <w:rPr>
          <w:rFonts w:cstheme="minorHAnsi"/>
          <w:i/>
        </w:rPr>
      </w:pPr>
      <w:r w:rsidRPr="007A0578">
        <w:rPr>
          <w:rFonts w:cstheme="minorHAnsi"/>
          <w:i/>
        </w:rPr>
        <w:t xml:space="preserve">Establish and run </w:t>
      </w:r>
      <w:r w:rsidRPr="007A0578">
        <w:rPr>
          <w:rFonts w:cstheme="minorHAnsi"/>
          <w:b/>
          <w:i/>
        </w:rPr>
        <w:t>Geographic or Sectoral Hubs</w:t>
      </w:r>
      <w:r w:rsidRPr="007A0578">
        <w:rPr>
          <w:rFonts w:cstheme="minorHAnsi"/>
          <w:i/>
        </w:rPr>
        <w:t xml:space="preserve"> that engage in collaborative policy and advocacy work and / or research, training or education events and activities that support at least one of the co-operative’s purposes. </w:t>
      </w:r>
    </w:p>
    <w:p w14:paraId="28ED8F4D" w14:textId="77777777" w:rsidR="00C84C3C" w:rsidRPr="007A0578" w:rsidRDefault="00C84C3C" w:rsidP="009C0526">
      <w:pPr>
        <w:pStyle w:val="ListParagraph"/>
        <w:numPr>
          <w:ilvl w:val="0"/>
          <w:numId w:val="3"/>
        </w:numPr>
        <w:spacing w:line="256" w:lineRule="auto"/>
        <w:rPr>
          <w:rFonts w:cstheme="minorHAnsi"/>
          <w:i/>
        </w:rPr>
      </w:pPr>
      <w:r w:rsidRPr="007A0578">
        <w:rPr>
          <w:rFonts w:cstheme="minorHAnsi"/>
          <w:i/>
        </w:rPr>
        <w:t>Organise events, workshops, and meetings that support at least one of the co-operative’s purposes.</w:t>
      </w:r>
    </w:p>
    <w:p w14:paraId="3C9F4714" w14:textId="77777777" w:rsidR="00C84C3C" w:rsidRPr="007A0578" w:rsidRDefault="00C84C3C" w:rsidP="009C0526">
      <w:pPr>
        <w:pStyle w:val="ListParagraph"/>
        <w:numPr>
          <w:ilvl w:val="0"/>
          <w:numId w:val="3"/>
        </w:numPr>
        <w:spacing w:line="256" w:lineRule="auto"/>
        <w:rPr>
          <w:rFonts w:cstheme="minorHAnsi"/>
          <w:i/>
        </w:rPr>
      </w:pPr>
      <w:r w:rsidRPr="007A0578">
        <w:rPr>
          <w:rFonts w:cstheme="minorHAnsi"/>
          <w:i/>
        </w:rPr>
        <w:t>Support and promote research, training and other educational events and activities of members that support at least one of the co-operative’s purposes.</w:t>
      </w:r>
    </w:p>
    <w:p w14:paraId="45769665" w14:textId="77777777" w:rsidR="00C84C3C" w:rsidRPr="007A0578" w:rsidRDefault="00C84C3C" w:rsidP="009C0526">
      <w:pPr>
        <w:pStyle w:val="ListParagraph"/>
        <w:numPr>
          <w:ilvl w:val="0"/>
          <w:numId w:val="3"/>
        </w:numPr>
        <w:spacing w:line="256" w:lineRule="auto"/>
        <w:rPr>
          <w:rFonts w:cstheme="minorHAnsi"/>
          <w:i/>
        </w:rPr>
      </w:pPr>
      <w:r w:rsidRPr="007A0578">
        <w:rPr>
          <w:rFonts w:cstheme="minorHAnsi"/>
          <w:i/>
        </w:rPr>
        <w:t>Develop and distribute resources, regular publications and newsletters that support at least one of the co-operative’s purposes.</w:t>
      </w:r>
    </w:p>
    <w:p w14:paraId="49984321" w14:textId="1D64000B" w:rsidR="00540190" w:rsidRPr="00F37638" w:rsidRDefault="00B34B65" w:rsidP="003D0D24">
      <w:pPr>
        <w:pStyle w:val="Heading2"/>
      </w:pPr>
      <w:bookmarkStart w:id="9" w:name="_Toc532756717"/>
      <w:r w:rsidRPr="00F37638">
        <w:t>About NENA Hubs</w:t>
      </w:r>
      <w:bookmarkEnd w:id="9"/>
      <w:r w:rsidR="000A722F" w:rsidRPr="00F37638">
        <w:br/>
      </w:r>
    </w:p>
    <w:p w14:paraId="281DDE54" w14:textId="77777777" w:rsidR="00417FF0" w:rsidRDefault="00442235" w:rsidP="00442235">
      <w:pPr>
        <w:rPr>
          <w:lang w:eastAsia="en-AU"/>
        </w:rPr>
      </w:pPr>
      <w:r w:rsidRPr="00442235">
        <w:rPr>
          <w:lang w:eastAsia="en-AU"/>
        </w:rPr>
        <w:t xml:space="preserve">NENA Members can create or join ‘Hubs’, which carry out much of NENA’s work. </w:t>
      </w:r>
      <w:r w:rsidR="00417FF0">
        <w:rPr>
          <w:lang w:eastAsia="en-AU"/>
        </w:rPr>
        <w:t xml:space="preserve"> The hubs have been formalised in NENA’s Constitution, to ensure they form the foundation of NENA’s work.</w:t>
      </w:r>
    </w:p>
    <w:p w14:paraId="11DF1293" w14:textId="4905DFF3" w:rsidR="00442235" w:rsidRDefault="00417FF0" w:rsidP="00442235">
      <w:pPr>
        <w:rPr>
          <w:lang w:eastAsia="en-AU"/>
        </w:rPr>
      </w:pPr>
      <w:r>
        <w:rPr>
          <w:lang w:eastAsia="en-AU"/>
        </w:rPr>
        <w:t>H</w:t>
      </w:r>
      <w:r w:rsidR="00442235" w:rsidRPr="00442235">
        <w:rPr>
          <w:lang w:eastAsia="en-AU"/>
        </w:rPr>
        <w:t>ubs can be created based on geography (towns or regions) and also by sector (</w:t>
      </w:r>
      <w:proofErr w:type="spellStart"/>
      <w:r w:rsidR="00442235" w:rsidRPr="00442235">
        <w:rPr>
          <w:lang w:eastAsia="en-AU"/>
        </w:rPr>
        <w:t>eg</w:t>
      </w:r>
      <w:proofErr w:type="spellEnd"/>
      <w:r w:rsidR="00442235" w:rsidRPr="00442235">
        <w:rPr>
          <w:lang w:eastAsia="en-AU"/>
        </w:rPr>
        <w:t xml:space="preserve"> education, technology), in order to build networks, create collective support and create collective activities.</w:t>
      </w:r>
    </w:p>
    <w:p w14:paraId="0641B32B" w14:textId="0C7E1A1D" w:rsidR="00024AD0" w:rsidRDefault="00024AD0" w:rsidP="00024AD0">
      <w:pPr>
        <w:pStyle w:val="Heading3"/>
      </w:pPr>
      <w:bookmarkStart w:id="10" w:name="_Toc532756718"/>
      <w:r>
        <w:t>Geographic Hubs</w:t>
      </w:r>
      <w:bookmarkEnd w:id="10"/>
      <w:r w:rsidR="00911B6D">
        <w:br/>
      </w:r>
    </w:p>
    <w:p w14:paraId="3E0305C1" w14:textId="556302DC" w:rsidR="00024AD0" w:rsidRPr="003F6EDE" w:rsidRDefault="00024AD0" w:rsidP="009C0526">
      <w:pPr>
        <w:pStyle w:val="ListParagraph"/>
        <w:numPr>
          <w:ilvl w:val="0"/>
          <w:numId w:val="17"/>
        </w:numPr>
        <w:rPr>
          <w:rFonts w:cstheme="minorHAnsi"/>
        </w:rPr>
      </w:pPr>
      <w:r w:rsidRPr="003F6EDE">
        <w:rPr>
          <w:rFonts w:cstheme="minorHAnsi"/>
        </w:rPr>
        <w:t>Work to achieve the goals of NENA by organising meetings, events and networking opportunities (in person and via the internet)</w:t>
      </w:r>
      <w:r w:rsidR="00417FF0">
        <w:rPr>
          <w:rFonts w:cstheme="minorHAnsi"/>
        </w:rPr>
        <w:t xml:space="preserve"> </w:t>
      </w:r>
      <w:r w:rsidR="004262FD">
        <w:rPr>
          <w:rFonts w:cstheme="minorHAnsi"/>
        </w:rPr>
        <w:t xml:space="preserve">about the new economy, </w:t>
      </w:r>
      <w:r w:rsidR="00417FF0">
        <w:rPr>
          <w:rFonts w:cstheme="minorHAnsi"/>
        </w:rPr>
        <w:t>in their local region, town or community.</w:t>
      </w:r>
    </w:p>
    <w:p w14:paraId="4B372716" w14:textId="2593E246" w:rsidR="00024AD0" w:rsidRDefault="00140D42" w:rsidP="009C0526">
      <w:pPr>
        <w:pStyle w:val="ListParagraph"/>
        <w:numPr>
          <w:ilvl w:val="0"/>
          <w:numId w:val="17"/>
        </w:numPr>
        <w:rPr>
          <w:rFonts w:cstheme="minorHAnsi"/>
        </w:rPr>
      </w:pPr>
      <w:r>
        <w:rPr>
          <w:rFonts w:cstheme="minorHAnsi"/>
        </w:rPr>
        <w:t>Work</w:t>
      </w:r>
      <w:r w:rsidR="00024AD0" w:rsidRPr="003F6EDE">
        <w:rPr>
          <w:rFonts w:cstheme="minorHAnsi"/>
        </w:rPr>
        <w:t xml:space="preserve"> together to progress the goals of NENA in other ways determined by the members as suitable for their local region, town or community</w:t>
      </w:r>
      <w:r w:rsidR="00417FF0">
        <w:rPr>
          <w:rFonts w:cstheme="minorHAnsi"/>
        </w:rPr>
        <w:t>.</w:t>
      </w:r>
    </w:p>
    <w:p w14:paraId="739ACC6E" w14:textId="13AF40B0" w:rsidR="00417FF0" w:rsidRPr="003F6EDE" w:rsidRDefault="00417FF0" w:rsidP="009C0526">
      <w:pPr>
        <w:pStyle w:val="ListParagraph"/>
        <w:numPr>
          <w:ilvl w:val="0"/>
          <w:numId w:val="17"/>
        </w:numPr>
        <w:rPr>
          <w:rFonts w:cstheme="minorHAnsi"/>
        </w:rPr>
      </w:pPr>
      <w:r>
        <w:rPr>
          <w:rFonts w:cstheme="minorHAnsi"/>
        </w:rPr>
        <w:t>Work together to identify specific issues that need reform in their local region, town or community, which can be included in NENA’s Annual Strategic Plan and other strategies.</w:t>
      </w:r>
    </w:p>
    <w:p w14:paraId="3E4E277D" w14:textId="48D73463" w:rsidR="00024AD0" w:rsidRDefault="00024AD0" w:rsidP="00024AD0">
      <w:pPr>
        <w:pStyle w:val="Heading3"/>
      </w:pPr>
      <w:bookmarkStart w:id="11" w:name="_Toc532756719"/>
      <w:r>
        <w:t>Sectoral Hubs</w:t>
      </w:r>
      <w:bookmarkEnd w:id="11"/>
      <w:r w:rsidR="00DE02EC">
        <w:br/>
      </w:r>
    </w:p>
    <w:p w14:paraId="009DDD56" w14:textId="52A9E42A" w:rsidR="003F6EDE" w:rsidRPr="000A722F" w:rsidRDefault="003F6EDE" w:rsidP="009C0526">
      <w:pPr>
        <w:pStyle w:val="ListParagraph"/>
        <w:numPr>
          <w:ilvl w:val="0"/>
          <w:numId w:val="20"/>
        </w:numPr>
        <w:rPr>
          <w:rFonts w:cstheme="minorHAnsi"/>
          <w:b/>
        </w:rPr>
      </w:pPr>
      <w:r w:rsidRPr="000A722F">
        <w:rPr>
          <w:rFonts w:cstheme="minorHAnsi"/>
        </w:rPr>
        <w:t xml:space="preserve">Work to </w:t>
      </w:r>
      <w:r w:rsidRPr="000A722F">
        <w:rPr>
          <w:rFonts w:cstheme="minorHAnsi"/>
          <w:b/>
          <w:bCs/>
        </w:rPr>
        <w:t xml:space="preserve">identify core </w:t>
      </w:r>
      <w:r w:rsidR="006F1BCD">
        <w:rPr>
          <w:rFonts w:cstheme="minorHAnsi"/>
          <w:b/>
          <w:bCs/>
        </w:rPr>
        <w:t xml:space="preserve">issues in a </w:t>
      </w:r>
      <w:proofErr w:type="gramStart"/>
      <w:r w:rsidRPr="000A722F">
        <w:rPr>
          <w:rFonts w:cstheme="minorHAnsi"/>
          <w:b/>
          <w:bCs/>
        </w:rPr>
        <w:t>particular sector/s</w:t>
      </w:r>
      <w:proofErr w:type="gramEnd"/>
      <w:r w:rsidRPr="000A722F">
        <w:rPr>
          <w:rFonts w:cstheme="minorHAnsi"/>
          <w:b/>
          <w:bCs/>
        </w:rPr>
        <w:t xml:space="preserve"> that need to change, in order to build the new economy</w:t>
      </w:r>
    </w:p>
    <w:p w14:paraId="4FADA808" w14:textId="0189B0CA" w:rsidR="006F1BCD" w:rsidRDefault="006F1BCD" w:rsidP="009C0526">
      <w:pPr>
        <w:pStyle w:val="ListParagraph"/>
        <w:numPr>
          <w:ilvl w:val="0"/>
          <w:numId w:val="19"/>
        </w:numPr>
        <w:rPr>
          <w:rFonts w:cstheme="minorHAnsi"/>
        </w:rPr>
      </w:pPr>
      <w:r>
        <w:rPr>
          <w:rFonts w:cstheme="minorHAnsi"/>
        </w:rPr>
        <w:lastRenderedPageBreak/>
        <w:t>Work together to identify strategies for progressing the change needed in the sector</w:t>
      </w:r>
      <w:r w:rsidR="007E1FB4">
        <w:rPr>
          <w:rFonts w:cstheme="minorHAnsi"/>
        </w:rPr>
        <w:t>.</w:t>
      </w:r>
    </w:p>
    <w:p w14:paraId="27D6C9EB" w14:textId="13C8AAB4" w:rsidR="003F6EDE" w:rsidRPr="000A722F" w:rsidRDefault="003F6EDE" w:rsidP="009C0526">
      <w:pPr>
        <w:pStyle w:val="ListParagraph"/>
        <w:numPr>
          <w:ilvl w:val="0"/>
          <w:numId w:val="19"/>
        </w:numPr>
        <w:rPr>
          <w:rFonts w:cstheme="minorHAnsi"/>
        </w:rPr>
      </w:pPr>
      <w:r w:rsidRPr="000A722F">
        <w:rPr>
          <w:rFonts w:cstheme="minorHAnsi"/>
        </w:rPr>
        <w:t xml:space="preserve">Provide advice, </w:t>
      </w:r>
      <w:r w:rsidR="006F1BCD">
        <w:rPr>
          <w:rFonts w:cstheme="minorHAnsi"/>
        </w:rPr>
        <w:t xml:space="preserve">resources and </w:t>
      </w:r>
      <w:r w:rsidRPr="000A722F">
        <w:rPr>
          <w:rFonts w:cstheme="minorHAnsi"/>
        </w:rPr>
        <w:t>updated information about the sector, to other members of the network</w:t>
      </w:r>
    </w:p>
    <w:p w14:paraId="3806D26A" w14:textId="31A8BBC7" w:rsidR="00B85982" w:rsidRDefault="006F1BCD" w:rsidP="00A7031A">
      <w:pPr>
        <w:pStyle w:val="ListParagraph"/>
        <w:numPr>
          <w:ilvl w:val="0"/>
          <w:numId w:val="19"/>
        </w:numPr>
      </w:pPr>
      <w:r w:rsidRPr="00446BB6">
        <w:rPr>
          <w:rFonts w:cstheme="minorHAnsi"/>
        </w:rPr>
        <w:t>Identify and contribute</w:t>
      </w:r>
      <w:r w:rsidR="003F6EDE" w:rsidRPr="00446BB6">
        <w:rPr>
          <w:rFonts w:cstheme="minorHAnsi"/>
        </w:rPr>
        <w:t xml:space="preserve"> strategic goals from the </w:t>
      </w:r>
      <w:r w:rsidRPr="00446BB6">
        <w:rPr>
          <w:rFonts w:cstheme="minorHAnsi"/>
        </w:rPr>
        <w:t xml:space="preserve">Sectoral </w:t>
      </w:r>
      <w:r w:rsidR="003F6EDE" w:rsidRPr="00446BB6">
        <w:rPr>
          <w:rFonts w:cstheme="minorHAnsi"/>
        </w:rPr>
        <w:t>Hub, into the NENA Annual Strategy</w:t>
      </w:r>
      <w:r w:rsidR="00140D42" w:rsidRPr="00446BB6">
        <w:rPr>
          <w:rFonts w:cstheme="minorHAnsi"/>
        </w:rPr>
        <w:t xml:space="preserve"> and other strategic documents</w:t>
      </w:r>
      <w:r w:rsidR="00A22019" w:rsidRPr="00446BB6">
        <w:rPr>
          <w:rFonts w:cstheme="minorHAnsi"/>
        </w:rPr>
        <w:t>.</w:t>
      </w:r>
    </w:p>
    <w:p w14:paraId="3199E845" w14:textId="634AD6E6" w:rsidR="00446BB6" w:rsidRPr="009B1DAB" w:rsidRDefault="00446BB6" w:rsidP="00446BB6">
      <w:pPr>
        <w:pStyle w:val="Heading2"/>
        <w:rPr>
          <w:sz w:val="22"/>
          <w:szCs w:val="22"/>
        </w:rPr>
      </w:pPr>
      <w:bookmarkStart w:id="12" w:name="_Toc532756720"/>
      <w:r>
        <w:t>Creating NENA Hubs</w:t>
      </w:r>
      <w:bookmarkEnd w:id="12"/>
      <w:r w:rsidR="005E47E8">
        <w:br/>
      </w:r>
    </w:p>
    <w:p w14:paraId="6ADEC61A" w14:textId="05316C5C" w:rsidR="0033520B" w:rsidRDefault="0033520B" w:rsidP="00B85982">
      <w:pPr>
        <w:rPr>
          <w:rFonts w:cstheme="minorHAnsi"/>
        </w:rPr>
      </w:pPr>
      <w:r>
        <w:rPr>
          <w:rFonts w:cstheme="minorHAnsi"/>
        </w:rPr>
        <w:t xml:space="preserve">Any two or more NENA </w:t>
      </w:r>
      <w:r w:rsidR="0032705B">
        <w:rPr>
          <w:rFonts w:cstheme="minorHAnsi"/>
        </w:rPr>
        <w:t>Members</w:t>
      </w:r>
      <w:r>
        <w:rPr>
          <w:rFonts w:cstheme="minorHAnsi"/>
        </w:rPr>
        <w:t xml:space="preserve"> can create a new NENA Hub, provided the </w:t>
      </w:r>
      <w:r w:rsidR="0011002C">
        <w:rPr>
          <w:rFonts w:cstheme="minorHAnsi"/>
        </w:rPr>
        <w:t>objectives</w:t>
      </w:r>
      <w:r>
        <w:rPr>
          <w:rFonts w:cstheme="minorHAnsi"/>
        </w:rPr>
        <w:t xml:space="preserve"> and intended work of the Hub are not already being addressed through an existing Hub.</w:t>
      </w:r>
      <w:r w:rsidR="00CB0E5E">
        <w:rPr>
          <w:rFonts w:cstheme="minorHAnsi"/>
        </w:rPr>
        <w:t xml:space="preserve">  </w:t>
      </w:r>
    </w:p>
    <w:p w14:paraId="2E472A42" w14:textId="713196BE" w:rsidR="0033520B" w:rsidRDefault="0033520B" w:rsidP="00B85982">
      <w:pPr>
        <w:rPr>
          <w:rFonts w:cstheme="minorHAnsi"/>
        </w:rPr>
      </w:pPr>
      <w:r>
        <w:rPr>
          <w:rFonts w:cstheme="minorHAnsi"/>
        </w:rPr>
        <w:t xml:space="preserve">Hub creators need to complete an </w:t>
      </w:r>
      <w:r w:rsidRPr="0032705B">
        <w:rPr>
          <w:rFonts w:cstheme="minorHAnsi"/>
          <w:b/>
        </w:rPr>
        <w:t xml:space="preserve">Expression of Interest to </w:t>
      </w:r>
      <w:r w:rsidR="0032705B" w:rsidRPr="0032705B">
        <w:rPr>
          <w:rFonts w:cstheme="minorHAnsi"/>
          <w:b/>
        </w:rPr>
        <w:t>C</w:t>
      </w:r>
      <w:r w:rsidRPr="0032705B">
        <w:rPr>
          <w:rFonts w:cstheme="minorHAnsi"/>
          <w:b/>
        </w:rPr>
        <w:t>reate a NENA Hub</w:t>
      </w:r>
      <w:r>
        <w:rPr>
          <w:rFonts w:cstheme="minorHAnsi"/>
        </w:rPr>
        <w:t xml:space="preserve">, prepare a set of rules for their Hub, and send both documents to the NENA Steering Group, via </w:t>
      </w:r>
      <w:hyperlink r:id="rId11" w:history="1">
        <w:r w:rsidRPr="003D6A71">
          <w:rPr>
            <w:rStyle w:val="Hyperlink"/>
            <w:rFonts w:cstheme="minorHAnsi"/>
          </w:rPr>
          <w:t>nena@neweconomy.org.au</w:t>
        </w:r>
      </w:hyperlink>
      <w:r w:rsidR="0032705B">
        <w:rPr>
          <w:rFonts w:cstheme="minorHAnsi"/>
        </w:rPr>
        <w:t>.</w:t>
      </w:r>
    </w:p>
    <w:p w14:paraId="17B5A7BA" w14:textId="4758ED88" w:rsidR="0033520B" w:rsidRDefault="00CC5E25" w:rsidP="00B85982">
      <w:pPr>
        <w:rPr>
          <w:rFonts w:cstheme="minorHAnsi"/>
        </w:rPr>
      </w:pPr>
      <w:r>
        <w:rPr>
          <w:rFonts w:cstheme="minorHAnsi"/>
        </w:rPr>
        <w:t xml:space="preserve">If a proposal is received by the Steering Group, to create a </w:t>
      </w:r>
      <w:r w:rsidR="00543959">
        <w:rPr>
          <w:rFonts w:cstheme="minorHAnsi"/>
        </w:rPr>
        <w:t xml:space="preserve">new Hub for a purpose (or in a geographic area) </w:t>
      </w:r>
      <w:r w:rsidR="00A315D0">
        <w:rPr>
          <w:rFonts w:cstheme="minorHAnsi"/>
        </w:rPr>
        <w:t xml:space="preserve">for which a Hub </w:t>
      </w:r>
      <w:r w:rsidRPr="00A315D0">
        <w:rPr>
          <w:rFonts w:cstheme="minorHAnsi"/>
          <w:i/>
        </w:rPr>
        <w:t>already exists</w:t>
      </w:r>
      <w:r>
        <w:rPr>
          <w:rFonts w:cstheme="minorHAnsi"/>
        </w:rPr>
        <w:t xml:space="preserve">, the Steering Group will facilitate discussions between the new hub </w:t>
      </w:r>
      <w:r w:rsidR="0032705B">
        <w:rPr>
          <w:rFonts w:cstheme="minorHAnsi"/>
        </w:rPr>
        <w:t>proponents</w:t>
      </w:r>
      <w:r>
        <w:rPr>
          <w:rFonts w:cstheme="minorHAnsi"/>
        </w:rPr>
        <w:t xml:space="preserve"> and the </w:t>
      </w:r>
      <w:r w:rsidR="0032705B">
        <w:rPr>
          <w:rFonts w:cstheme="minorHAnsi"/>
        </w:rPr>
        <w:t xml:space="preserve">convenors of the </w:t>
      </w:r>
      <w:r>
        <w:rPr>
          <w:rFonts w:cstheme="minorHAnsi"/>
        </w:rPr>
        <w:t>existing hub, to assist the groups to find ways to work together (</w:t>
      </w:r>
      <w:proofErr w:type="spellStart"/>
      <w:r>
        <w:rPr>
          <w:rFonts w:cstheme="minorHAnsi"/>
        </w:rPr>
        <w:t>eg</w:t>
      </w:r>
      <w:proofErr w:type="spellEnd"/>
      <w:r>
        <w:rPr>
          <w:rFonts w:cstheme="minorHAnsi"/>
        </w:rPr>
        <w:t xml:space="preserve"> some Hubs may </w:t>
      </w:r>
      <w:r w:rsidR="00A315D0">
        <w:rPr>
          <w:rFonts w:cstheme="minorHAnsi"/>
        </w:rPr>
        <w:t>create</w:t>
      </w:r>
      <w:r>
        <w:rPr>
          <w:rFonts w:cstheme="minorHAnsi"/>
        </w:rPr>
        <w:t xml:space="preserve"> specific working groups within them, focussing on specific areas).</w:t>
      </w:r>
    </w:p>
    <w:p w14:paraId="78C2F017" w14:textId="4D6FF37D" w:rsidR="00B85982" w:rsidRPr="007A0578" w:rsidRDefault="0033520B" w:rsidP="00B85982">
      <w:pPr>
        <w:rPr>
          <w:rFonts w:cstheme="minorHAnsi"/>
        </w:rPr>
      </w:pPr>
      <w:r>
        <w:rPr>
          <w:rFonts w:cstheme="minorHAnsi"/>
        </w:rPr>
        <w:t xml:space="preserve">See </w:t>
      </w:r>
      <w:r w:rsidR="00A315D0">
        <w:rPr>
          <w:rFonts w:cstheme="minorHAnsi"/>
        </w:rPr>
        <w:t>below for a copy of the</w:t>
      </w:r>
      <w:r>
        <w:rPr>
          <w:rFonts w:cstheme="minorHAnsi"/>
        </w:rPr>
        <w:t xml:space="preserve"> </w:t>
      </w:r>
      <w:r w:rsidRPr="00A315D0">
        <w:rPr>
          <w:rFonts w:cstheme="minorHAnsi"/>
          <w:b/>
        </w:rPr>
        <w:t xml:space="preserve">Expression of Interest </w:t>
      </w:r>
      <w:r w:rsidR="00A315D0" w:rsidRPr="00A315D0">
        <w:rPr>
          <w:rFonts w:cstheme="minorHAnsi"/>
          <w:b/>
        </w:rPr>
        <w:t>to Create a NENA Hub</w:t>
      </w:r>
      <w:r w:rsidR="00A315D0">
        <w:rPr>
          <w:rFonts w:cstheme="minorHAnsi"/>
        </w:rPr>
        <w:t xml:space="preserve"> </w:t>
      </w:r>
      <w:r>
        <w:rPr>
          <w:rFonts w:cstheme="minorHAnsi"/>
        </w:rPr>
        <w:t xml:space="preserve">and </w:t>
      </w:r>
      <w:r w:rsidRPr="00A315D0">
        <w:rPr>
          <w:rFonts w:cstheme="minorHAnsi"/>
          <w:b/>
        </w:rPr>
        <w:t>Model Rules</w:t>
      </w:r>
      <w:r w:rsidR="00CC5E25" w:rsidRPr="00A315D0">
        <w:rPr>
          <w:rFonts w:cstheme="minorHAnsi"/>
          <w:b/>
        </w:rPr>
        <w:t xml:space="preserve"> for NENA Hubs</w:t>
      </w:r>
      <w:r>
        <w:rPr>
          <w:rFonts w:cstheme="minorHAnsi"/>
        </w:rPr>
        <w:t>.</w:t>
      </w:r>
      <w:r w:rsidR="00B85982" w:rsidRPr="007A0578">
        <w:rPr>
          <w:rFonts w:cstheme="minorHAnsi"/>
        </w:rPr>
        <w:t xml:space="preserve"> </w:t>
      </w:r>
    </w:p>
    <w:p w14:paraId="2D7FC7C1" w14:textId="39A8D01F" w:rsidR="0033520B" w:rsidRDefault="0033520B" w:rsidP="003D0D24">
      <w:pPr>
        <w:pStyle w:val="Heading2"/>
      </w:pPr>
      <w:bookmarkStart w:id="13" w:name="_Toc532756721"/>
      <w:r>
        <w:t>Joining existing NENA Hubs</w:t>
      </w:r>
      <w:bookmarkEnd w:id="13"/>
      <w:r w:rsidR="00543959">
        <w:br/>
      </w:r>
    </w:p>
    <w:p w14:paraId="584955EA" w14:textId="4685647F" w:rsidR="002F6CE3" w:rsidRDefault="0033520B" w:rsidP="00625B7A">
      <w:r w:rsidRPr="0033520B">
        <w:t xml:space="preserve">Any </w:t>
      </w:r>
      <w:r w:rsidR="00682CB3">
        <w:t>NENA Member</w:t>
      </w:r>
      <w:r w:rsidRPr="0033520B">
        <w:t xml:space="preserve"> may join an existing </w:t>
      </w:r>
      <w:r w:rsidR="00682CB3">
        <w:t xml:space="preserve">NENA </w:t>
      </w:r>
      <w:r w:rsidRPr="0033520B">
        <w:t xml:space="preserve">Hub.  </w:t>
      </w:r>
      <w:r w:rsidR="00CC5E25">
        <w:t>An interested member can</w:t>
      </w:r>
      <w:r w:rsidRPr="0033520B">
        <w:t xml:space="preserve"> contact the </w:t>
      </w:r>
      <w:r w:rsidR="002F6CE3">
        <w:t>Convenors</w:t>
      </w:r>
      <w:r w:rsidRPr="0033520B">
        <w:t xml:space="preserve"> of </w:t>
      </w:r>
      <w:r w:rsidR="002F6CE3">
        <w:t>a</w:t>
      </w:r>
      <w:r w:rsidRPr="0033520B">
        <w:t xml:space="preserve"> Hub</w:t>
      </w:r>
      <w:r w:rsidR="00BA1720">
        <w:t xml:space="preserve"> via email</w:t>
      </w:r>
      <w:r w:rsidR="002F6CE3">
        <w:t xml:space="preserve"> </w:t>
      </w:r>
      <w:r w:rsidRPr="0033520B">
        <w:t xml:space="preserve">and ask to join the next meeting and/or get a copy of any meeting notes and strategy </w:t>
      </w:r>
      <w:r w:rsidRPr="0033520B">
        <w:t>documents etc.</w:t>
      </w:r>
      <w:r w:rsidR="002F6CE3">
        <w:t xml:space="preserve">  </w:t>
      </w:r>
      <w:r w:rsidR="005E47E8">
        <w:t xml:space="preserve">Contact details for Hub Convenors will be provided on the NENA website, for each registered NENA Hub. </w:t>
      </w:r>
      <w:r w:rsidR="002F6CE3">
        <w:t xml:space="preserve">  </w:t>
      </w:r>
    </w:p>
    <w:p w14:paraId="4279BFB0" w14:textId="5A88199C" w:rsidR="00FF5B41" w:rsidRDefault="0033520B" w:rsidP="00C57A5C">
      <w:r w:rsidRPr="0033520B">
        <w:t xml:space="preserve">All </w:t>
      </w:r>
      <w:r w:rsidR="00E355DF">
        <w:t xml:space="preserve">NENA Members </w:t>
      </w:r>
      <w:r w:rsidRPr="0033520B">
        <w:t>are obliged to work in accordance with the NENA Constitution and the NENA Code of Conduct.</w:t>
      </w:r>
      <w:r w:rsidR="00C57A5C">
        <w:t xml:space="preserve"> </w:t>
      </w:r>
    </w:p>
    <w:p w14:paraId="634C0804" w14:textId="4C2F0258" w:rsidR="00047854" w:rsidRDefault="00047854" w:rsidP="00047854">
      <w:pPr>
        <w:pStyle w:val="Heading2"/>
      </w:pPr>
      <w:bookmarkStart w:id="14" w:name="_Toc532756722"/>
      <w:r>
        <w:t>Responsibilities of NENA Hubs</w:t>
      </w:r>
      <w:bookmarkEnd w:id="14"/>
    </w:p>
    <w:p w14:paraId="561C5DC8" w14:textId="3F808596" w:rsidR="00047854" w:rsidRDefault="008C6E96" w:rsidP="00047854">
      <w:r>
        <w:br/>
      </w:r>
      <w:r w:rsidR="00047854">
        <w:t xml:space="preserve">NENA Hubs </w:t>
      </w:r>
      <w:r w:rsidR="00013BA1">
        <w:t>are</w:t>
      </w:r>
      <w:r w:rsidR="00047854">
        <w:t xml:space="preserve"> required to:</w:t>
      </w:r>
    </w:p>
    <w:p w14:paraId="5094598E" w14:textId="51CF5F56" w:rsidR="00047854" w:rsidRDefault="00047854" w:rsidP="00047854">
      <w:pPr>
        <w:pStyle w:val="ListParagraph"/>
        <w:numPr>
          <w:ilvl w:val="0"/>
          <w:numId w:val="27"/>
        </w:numPr>
      </w:pPr>
      <w:r>
        <w:t xml:space="preserve">Comply with the NENA Constitution, NENA </w:t>
      </w:r>
      <w:r w:rsidR="00A22019">
        <w:t xml:space="preserve">Founding </w:t>
      </w:r>
      <w:r>
        <w:t>Principles, cooperative objectives and Code of Conduct</w:t>
      </w:r>
      <w:r w:rsidR="003705AE">
        <w:t>;</w:t>
      </w:r>
    </w:p>
    <w:p w14:paraId="1E2688FF" w14:textId="15FBBFF8" w:rsidR="00047854" w:rsidRDefault="00047854" w:rsidP="00047854">
      <w:pPr>
        <w:pStyle w:val="ListParagraph"/>
        <w:numPr>
          <w:ilvl w:val="0"/>
          <w:numId w:val="27"/>
        </w:numPr>
      </w:pPr>
      <w:r>
        <w:t xml:space="preserve">Create and manage appropriate Rules for the Hub, based on the </w:t>
      </w:r>
      <w:r w:rsidRPr="00FA6609">
        <w:rPr>
          <w:b/>
        </w:rPr>
        <w:t>NENA Hub Model Rules</w:t>
      </w:r>
      <w:r>
        <w:t xml:space="preserve"> (see below)</w:t>
      </w:r>
      <w:r w:rsidR="003705AE">
        <w:t>;</w:t>
      </w:r>
    </w:p>
    <w:p w14:paraId="76004D28" w14:textId="7608EFE4" w:rsidR="00CB0E5E" w:rsidRDefault="00CB0E5E" w:rsidP="00047854">
      <w:pPr>
        <w:pStyle w:val="ListParagraph"/>
        <w:numPr>
          <w:ilvl w:val="0"/>
          <w:numId w:val="27"/>
        </w:numPr>
      </w:pPr>
      <w:r>
        <w:t>Ensure that the NENA Hub is NOT created by, or dominated by, only one organisation.  NENA Hubs must be managed for the common interests of all NENA members.</w:t>
      </w:r>
    </w:p>
    <w:p w14:paraId="3E42B977" w14:textId="058752E7" w:rsidR="00013BA1" w:rsidRDefault="00013BA1" w:rsidP="00013BA1">
      <w:pPr>
        <w:pStyle w:val="ListParagraph"/>
        <w:numPr>
          <w:ilvl w:val="0"/>
          <w:numId w:val="27"/>
        </w:numPr>
      </w:pPr>
      <w:r>
        <w:t>Keep an up to date list/register of all Hub Members, so all Hub members can be communicated with by the Hub and the NENA Steering Group when required;</w:t>
      </w:r>
    </w:p>
    <w:p w14:paraId="03D4E507" w14:textId="4C5E9E95" w:rsidR="00047854" w:rsidRDefault="00047854" w:rsidP="00047854">
      <w:pPr>
        <w:pStyle w:val="ListParagraph"/>
        <w:numPr>
          <w:ilvl w:val="0"/>
          <w:numId w:val="27"/>
        </w:numPr>
      </w:pPr>
      <w:r>
        <w:t xml:space="preserve">Keep their dedicated </w:t>
      </w:r>
      <w:r w:rsidR="001D02DB">
        <w:t xml:space="preserve">Hub </w:t>
      </w:r>
      <w:r>
        <w:t xml:space="preserve">webpage on the NENA website up to date, including </w:t>
      </w:r>
      <w:r w:rsidR="00013BA1">
        <w:t xml:space="preserve">listing contact details for </w:t>
      </w:r>
      <w:r>
        <w:t>Hub Convenors</w:t>
      </w:r>
      <w:r w:rsidR="003705AE">
        <w:t>;</w:t>
      </w:r>
    </w:p>
    <w:p w14:paraId="793EEA28" w14:textId="5A384C59" w:rsidR="003705AE" w:rsidRDefault="003705AE" w:rsidP="00047854">
      <w:pPr>
        <w:pStyle w:val="ListParagraph"/>
        <w:numPr>
          <w:ilvl w:val="0"/>
          <w:numId w:val="27"/>
        </w:numPr>
      </w:pPr>
      <w:r>
        <w:t>Create and manage a page on the NENA Members’ “</w:t>
      </w:r>
      <w:proofErr w:type="spellStart"/>
      <w:r>
        <w:t>BuddyPress</w:t>
      </w:r>
      <w:proofErr w:type="spellEnd"/>
      <w:r>
        <w:t>” system, so everyone in the Hub can stay connected with each other, and with the wider NENA Member community;</w:t>
      </w:r>
    </w:p>
    <w:p w14:paraId="0414DB69" w14:textId="1BD54C9E" w:rsidR="00B966BB" w:rsidRPr="00047854" w:rsidRDefault="00B966BB" w:rsidP="00B966BB">
      <w:pPr>
        <w:pStyle w:val="ListParagraph"/>
        <w:numPr>
          <w:ilvl w:val="0"/>
          <w:numId w:val="27"/>
        </w:numPr>
      </w:pPr>
      <w:r>
        <w:t xml:space="preserve">Provide a progress report about Hub Activities to the NENA </w:t>
      </w:r>
      <w:r w:rsidR="006E448A">
        <w:t>Strategy Directions Group at least twice each year, via Strategy Directions Group meetings held by zoom, and coordinated by the NENA Steering Group and NENA Coordinating Hub.</w:t>
      </w:r>
    </w:p>
    <w:p w14:paraId="23385563" w14:textId="632957A2" w:rsidR="00047854" w:rsidRDefault="00047854" w:rsidP="00047854">
      <w:pPr>
        <w:pStyle w:val="ListParagraph"/>
        <w:numPr>
          <w:ilvl w:val="0"/>
          <w:numId w:val="27"/>
        </w:numPr>
      </w:pPr>
      <w:r>
        <w:t>Report to the whole NENA network about Hub activities at least twice each year, by engaging in the following activities:</w:t>
      </w:r>
    </w:p>
    <w:p w14:paraId="46848598" w14:textId="5E981060" w:rsidR="00047854" w:rsidRDefault="00047854" w:rsidP="00047854">
      <w:pPr>
        <w:pStyle w:val="ListParagraph"/>
        <w:numPr>
          <w:ilvl w:val="1"/>
          <w:numId w:val="27"/>
        </w:numPr>
      </w:pPr>
      <w:r>
        <w:t>Hosting a NENA webinar about the Hub’s work, projects, events or other news</w:t>
      </w:r>
      <w:r w:rsidR="00E44D90">
        <w:t xml:space="preserve"> and/or</w:t>
      </w:r>
    </w:p>
    <w:p w14:paraId="50EFAA4D" w14:textId="4413CB20" w:rsidR="00B966BB" w:rsidRDefault="00B966BB" w:rsidP="00047854">
      <w:pPr>
        <w:pStyle w:val="ListParagraph"/>
        <w:numPr>
          <w:ilvl w:val="1"/>
          <w:numId w:val="27"/>
        </w:numPr>
      </w:pPr>
      <w:r>
        <w:lastRenderedPageBreak/>
        <w:t>Providing written updates and reports to the wider NENA network through monthly e-news</w:t>
      </w:r>
      <w:r w:rsidR="00C57A5C">
        <w:t>.</w:t>
      </w:r>
    </w:p>
    <w:p w14:paraId="7FF97446" w14:textId="77777777" w:rsidR="00632C44" w:rsidRDefault="001117D0" w:rsidP="001117D0">
      <w:pPr>
        <w:pStyle w:val="ListParagraph"/>
        <w:numPr>
          <w:ilvl w:val="0"/>
          <w:numId w:val="27"/>
        </w:numPr>
      </w:pPr>
      <w:r>
        <w:t xml:space="preserve">Provide a written and verbal </w:t>
      </w:r>
      <w:r w:rsidR="00632C44">
        <w:t xml:space="preserve">‘update’ </w:t>
      </w:r>
      <w:r>
        <w:t>report to the Network at the NENA Annual General Meeting</w:t>
      </w:r>
    </w:p>
    <w:p w14:paraId="46646C55" w14:textId="2C43D9F8" w:rsidR="001117D0" w:rsidRDefault="00632C44" w:rsidP="001117D0">
      <w:pPr>
        <w:pStyle w:val="ListParagraph"/>
        <w:numPr>
          <w:ilvl w:val="0"/>
          <w:numId w:val="27"/>
        </w:numPr>
      </w:pPr>
      <w:r>
        <w:t xml:space="preserve">Contribute ideas into the </w:t>
      </w:r>
      <w:r w:rsidR="001117D0">
        <w:t>NENA Annual Strategy</w:t>
      </w:r>
      <w:r w:rsidR="00885565">
        <w:t>, relevant to the expertise and interests within the Hub</w:t>
      </w:r>
      <w:r w:rsidR="009B1DAB">
        <w:t>.</w:t>
      </w:r>
    </w:p>
    <w:p w14:paraId="44F1035E" w14:textId="109F7A33" w:rsidR="008D211F" w:rsidRPr="007A0578" w:rsidRDefault="00B34B65" w:rsidP="003D0D24">
      <w:pPr>
        <w:pStyle w:val="Heading2"/>
      </w:pPr>
      <w:bookmarkStart w:id="15" w:name="_Toc532756723"/>
      <w:r w:rsidRPr="007A0578">
        <w:t>Convening and managing NENA Hubs</w:t>
      </w:r>
      <w:bookmarkEnd w:id="15"/>
      <w:r w:rsidR="00A315D0">
        <w:br/>
      </w:r>
    </w:p>
    <w:p w14:paraId="6D1B0423" w14:textId="2A77A898" w:rsidR="0033520B" w:rsidRDefault="00CC5E25" w:rsidP="0033520B">
      <w:pPr>
        <w:tabs>
          <w:tab w:val="left" w:pos="0"/>
        </w:tabs>
        <w:ind w:right="674"/>
        <w:rPr>
          <w:rFonts w:cstheme="minorHAnsi"/>
        </w:rPr>
      </w:pPr>
      <w:r>
        <w:rPr>
          <w:rFonts w:cstheme="minorHAnsi"/>
        </w:rPr>
        <w:t xml:space="preserve">The Hub Rules will be used to convene and manage the work of Hubs.  The </w:t>
      </w:r>
      <w:r w:rsidR="00973B04" w:rsidRPr="00973B04">
        <w:rPr>
          <w:rFonts w:cstheme="minorHAnsi"/>
          <w:b/>
        </w:rPr>
        <w:t>Model Rules</w:t>
      </w:r>
      <w:r>
        <w:rPr>
          <w:rFonts w:cstheme="minorHAnsi"/>
        </w:rPr>
        <w:t xml:space="preserve"> (see below) draw on the NENA Constitution and are strongly recommended as rules for the Hubs.</w:t>
      </w:r>
    </w:p>
    <w:p w14:paraId="4B8B99C6" w14:textId="3CD13D0D" w:rsidR="00973B04" w:rsidRDefault="00AD1F24" w:rsidP="00973B04">
      <w:pPr>
        <w:pStyle w:val="Heading3"/>
      </w:pPr>
      <w:bookmarkStart w:id="16" w:name="_Toc532756724"/>
      <w:r>
        <w:t>Tools</w:t>
      </w:r>
      <w:r w:rsidR="00973B04">
        <w:t xml:space="preserve"> for Hub Members to Work Together</w:t>
      </w:r>
      <w:bookmarkEnd w:id="16"/>
    </w:p>
    <w:p w14:paraId="2EA19419" w14:textId="5C38B1F9" w:rsidR="00973B04" w:rsidRDefault="00973B04" w:rsidP="0033520B">
      <w:pPr>
        <w:tabs>
          <w:tab w:val="left" w:pos="0"/>
        </w:tabs>
        <w:ind w:right="674"/>
        <w:rPr>
          <w:rFonts w:cstheme="minorHAnsi"/>
        </w:rPr>
      </w:pPr>
      <w:r>
        <w:rPr>
          <w:rFonts w:cstheme="minorHAnsi"/>
        </w:rPr>
        <w:br/>
        <w:t>NENA Hub Members are invited to use the following online tools for working together:</w:t>
      </w:r>
    </w:p>
    <w:p w14:paraId="3A4E7B09" w14:textId="1188F55B" w:rsidR="00973B04" w:rsidRPr="00973B04" w:rsidRDefault="00973B04" w:rsidP="009C0526">
      <w:pPr>
        <w:pStyle w:val="ListParagraph"/>
        <w:numPr>
          <w:ilvl w:val="0"/>
          <w:numId w:val="22"/>
        </w:numPr>
        <w:tabs>
          <w:tab w:val="left" w:pos="0"/>
        </w:tabs>
        <w:ind w:right="674"/>
        <w:rPr>
          <w:rFonts w:cstheme="minorHAnsi"/>
          <w:b/>
        </w:rPr>
      </w:pPr>
      <w:r w:rsidRPr="00973B04">
        <w:rPr>
          <w:rFonts w:cstheme="minorHAnsi"/>
          <w:b/>
        </w:rPr>
        <w:t xml:space="preserve">Communicating </w:t>
      </w:r>
      <w:r w:rsidR="00A061E5">
        <w:rPr>
          <w:rFonts w:cstheme="minorHAnsi"/>
          <w:b/>
        </w:rPr>
        <w:t xml:space="preserve">and working </w:t>
      </w:r>
      <w:r w:rsidRPr="00973B04">
        <w:rPr>
          <w:rFonts w:cstheme="minorHAnsi"/>
          <w:b/>
        </w:rPr>
        <w:t>with other NENA Members</w:t>
      </w:r>
    </w:p>
    <w:p w14:paraId="15425E08" w14:textId="6137269D" w:rsidR="00973B04" w:rsidRDefault="00973B04" w:rsidP="009C0526">
      <w:pPr>
        <w:pStyle w:val="ListParagraph"/>
        <w:numPr>
          <w:ilvl w:val="1"/>
          <w:numId w:val="22"/>
        </w:numPr>
        <w:tabs>
          <w:tab w:val="left" w:pos="0"/>
        </w:tabs>
        <w:ind w:right="674"/>
        <w:rPr>
          <w:rFonts w:cstheme="minorHAnsi"/>
        </w:rPr>
      </w:pPr>
      <w:r w:rsidRPr="00973B04">
        <w:rPr>
          <w:rFonts w:cstheme="minorHAnsi"/>
        </w:rPr>
        <w:t>On the NENA Website: “</w:t>
      </w:r>
      <w:proofErr w:type="spellStart"/>
      <w:r w:rsidRPr="00973B04">
        <w:rPr>
          <w:rFonts w:cstheme="minorHAnsi"/>
        </w:rPr>
        <w:t>BuddyPress</w:t>
      </w:r>
      <w:proofErr w:type="spellEnd"/>
      <w:r w:rsidRPr="00973B04">
        <w:rPr>
          <w:rFonts w:cstheme="minorHAnsi"/>
        </w:rPr>
        <w:t xml:space="preserve">” </w:t>
      </w:r>
      <w:r w:rsidR="00AD1F24">
        <w:rPr>
          <w:rFonts w:cstheme="minorHAnsi"/>
        </w:rPr>
        <w:t xml:space="preserve">is </w:t>
      </w:r>
      <w:r w:rsidRPr="00973B04">
        <w:rPr>
          <w:rFonts w:cstheme="minorHAnsi"/>
        </w:rPr>
        <w:t xml:space="preserve">a system </w:t>
      </w:r>
      <w:r w:rsidR="00AD1F24">
        <w:rPr>
          <w:rFonts w:cstheme="minorHAnsi"/>
        </w:rPr>
        <w:t>which</w:t>
      </w:r>
      <w:r w:rsidRPr="00973B04">
        <w:rPr>
          <w:rFonts w:cstheme="minorHAnsi"/>
        </w:rPr>
        <w:t xml:space="preserve"> all paid members </w:t>
      </w:r>
      <w:r w:rsidR="00AD1F24">
        <w:rPr>
          <w:rFonts w:cstheme="minorHAnsi"/>
        </w:rPr>
        <w:t>can use to</w:t>
      </w:r>
      <w:r w:rsidRPr="00973B04">
        <w:rPr>
          <w:rFonts w:cstheme="minorHAnsi"/>
        </w:rPr>
        <w:t xml:space="preserve"> find each other, create discussion</w:t>
      </w:r>
      <w:r w:rsidR="006751FB">
        <w:rPr>
          <w:rFonts w:cstheme="minorHAnsi"/>
        </w:rPr>
        <w:t xml:space="preserve"> groups,</w:t>
      </w:r>
      <w:r w:rsidRPr="00973B04">
        <w:rPr>
          <w:rFonts w:cstheme="minorHAnsi"/>
        </w:rPr>
        <w:t xml:space="preserve"> private groups </w:t>
      </w:r>
      <w:r w:rsidR="006751FB">
        <w:rPr>
          <w:rFonts w:cstheme="minorHAnsi"/>
        </w:rPr>
        <w:t xml:space="preserve">and other ways to work together. </w:t>
      </w:r>
      <w:proofErr w:type="spellStart"/>
      <w:r w:rsidR="0069370B">
        <w:rPr>
          <w:rFonts w:cstheme="minorHAnsi"/>
        </w:rPr>
        <w:t>BuddyPress</w:t>
      </w:r>
      <w:proofErr w:type="spellEnd"/>
      <w:r w:rsidR="0069370B">
        <w:rPr>
          <w:rFonts w:cstheme="minorHAnsi"/>
        </w:rPr>
        <w:t xml:space="preserve"> is formatted like </w:t>
      </w:r>
      <w:r w:rsidR="00C36A8C">
        <w:rPr>
          <w:rFonts w:cstheme="minorHAnsi"/>
        </w:rPr>
        <w:t>Facebook</w:t>
      </w:r>
      <w:r w:rsidR="0069370B">
        <w:rPr>
          <w:rFonts w:cstheme="minorHAnsi"/>
        </w:rPr>
        <w:t>, so is very user friendly once an account is set up inside the website.</w:t>
      </w:r>
    </w:p>
    <w:p w14:paraId="04C3C5AE" w14:textId="66FFE927" w:rsidR="00973B04" w:rsidRDefault="00973B04" w:rsidP="009C0526">
      <w:pPr>
        <w:pStyle w:val="ListParagraph"/>
        <w:numPr>
          <w:ilvl w:val="1"/>
          <w:numId w:val="22"/>
        </w:numPr>
        <w:tabs>
          <w:tab w:val="left" w:pos="0"/>
        </w:tabs>
        <w:ind w:right="674"/>
        <w:rPr>
          <w:rFonts w:cstheme="minorHAnsi"/>
        </w:rPr>
      </w:pPr>
      <w:r>
        <w:rPr>
          <w:rFonts w:cstheme="minorHAnsi"/>
        </w:rPr>
        <w:t xml:space="preserve">On social media: “Building a New Economy for Australia” – </w:t>
      </w:r>
      <w:r w:rsidR="00C36A8C">
        <w:rPr>
          <w:rFonts w:cstheme="minorHAnsi"/>
        </w:rPr>
        <w:t>Facebook</w:t>
      </w:r>
      <w:r>
        <w:rPr>
          <w:rFonts w:cstheme="minorHAnsi"/>
        </w:rPr>
        <w:t xml:space="preserve"> group page, open to all</w:t>
      </w:r>
      <w:r w:rsidR="00AD1F24">
        <w:rPr>
          <w:rFonts w:cstheme="minorHAnsi"/>
        </w:rPr>
        <w:t>.</w:t>
      </w:r>
    </w:p>
    <w:p w14:paraId="11F19F7D" w14:textId="7D8035DB" w:rsidR="000F1695" w:rsidRDefault="000F1695" w:rsidP="009C0526">
      <w:pPr>
        <w:pStyle w:val="ListParagraph"/>
        <w:numPr>
          <w:ilvl w:val="0"/>
          <w:numId w:val="22"/>
        </w:numPr>
        <w:tabs>
          <w:tab w:val="left" w:pos="0"/>
        </w:tabs>
        <w:ind w:right="674"/>
        <w:rPr>
          <w:rFonts w:cstheme="minorHAnsi"/>
          <w:b/>
        </w:rPr>
      </w:pPr>
      <w:r>
        <w:rPr>
          <w:rFonts w:cstheme="minorHAnsi"/>
          <w:b/>
        </w:rPr>
        <w:t>Sharing documents</w:t>
      </w:r>
    </w:p>
    <w:p w14:paraId="3A9EFC48" w14:textId="5D73008D" w:rsidR="000F1695" w:rsidRPr="000F1695" w:rsidRDefault="000F1695" w:rsidP="009C0526">
      <w:pPr>
        <w:pStyle w:val="ListParagraph"/>
        <w:numPr>
          <w:ilvl w:val="1"/>
          <w:numId w:val="22"/>
        </w:numPr>
        <w:tabs>
          <w:tab w:val="left" w:pos="0"/>
        </w:tabs>
        <w:ind w:right="674"/>
        <w:rPr>
          <w:rFonts w:cstheme="minorHAnsi"/>
        </w:rPr>
      </w:pPr>
      <w:r w:rsidRPr="000F1695">
        <w:rPr>
          <w:rFonts w:cstheme="minorHAnsi"/>
        </w:rPr>
        <w:t>Hub Members are welcome to use the NENA Dropbox account to create share folders for working together</w:t>
      </w:r>
    </w:p>
    <w:p w14:paraId="1FE90D59" w14:textId="1CACDBD3" w:rsidR="000F1695" w:rsidRPr="000F1695" w:rsidRDefault="000F1695" w:rsidP="009C0526">
      <w:pPr>
        <w:pStyle w:val="ListParagraph"/>
        <w:numPr>
          <w:ilvl w:val="1"/>
          <w:numId w:val="22"/>
        </w:numPr>
        <w:tabs>
          <w:tab w:val="left" w:pos="0"/>
        </w:tabs>
        <w:ind w:right="674"/>
        <w:rPr>
          <w:rFonts w:cstheme="minorHAnsi"/>
        </w:rPr>
      </w:pPr>
      <w:r w:rsidRPr="000F1695">
        <w:rPr>
          <w:rFonts w:cstheme="minorHAnsi"/>
        </w:rPr>
        <w:t xml:space="preserve">Hub Members are also </w:t>
      </w:r>
      <w:proofErr w:type="gramStart"/>
      <w:r w:rsidRPr="000F1695">
        <w:rPr>
          <w:rFonts w:cstheme="minorHAnsi"/>
        </w:rPr>
        <w:t>welcome</w:t>
      </w:r>
      <w:proofErr w:type="gramEnd"/>
      <w:r w:rsidRPr="000F1695">
        <w:rPr>
          <w:rFonts w:cstheme="minorHAnsi"/>
        </w:rPr>
        <w:t xml:space="preserve"> to use any other online tools they wish, such as Google Docs etc.</w:t>
      </w:r>
    </w:p>
    <w:p w14:paraId="58A8983E" w14:textId="3D200F24" w:rsidR="00A061E5" w:rsidRDefault="00A061E5" w:rsidP="009C0526">
      <w:pPr>
        <w:pStyle w:val="ListParagraph"/>
        <w:numPr>
          <w:ilvl w:val="0"/>
          <w:numId w:val="22"/>
        </w:numPr>
        <w:tabs>
          <w:tab w:val="left" w:pos="0"/>
        </w:tabs>
        <w:ind w:right="674"/>
        <w:rPr>
          <w:rFonts w:cstheme="minorHAnsi"/>
          <w:b/>
        </w:rPr>
      </w:pPr>
      <w:r>
        <w:rPr>
          <w:rFonts w:cstheme="minorHAnsi"/>
          <w:b/>
        </w:rPr>
        <w:t>Sharing information about your Hub with the Network</w:t>
      </w:r>
    </w:p>
    <w:p w14:paraId="1B36D1E6" w14:textId="4EB28728" w:rsidR="00A061E5" w:rsidRPr="00A061E5" w:rsidRDefault="00A061E5" w:rsidP="009C0526">
      <w:pPr>
        <w:pStyle w:val="ListParagraph"/>
        <w:numPr>
          <w:ilvl w:val="1"/>
          <w:numId w:val="22"/>
        </w:numPr>
        <w:tabs>
          <w:tab w:val="left" w:pos="0"/>
        </w:tabs>
        <w:ind w:right="674"/>
        <w:rPr>
          <w:rFonts w:cstheme="minorHAnsi"/>
          <w:b/>
        </w:rPr>
      </w:pPr>
      <w:r>
        <w:rPr>
          <w:rFonts w:cstheme="minorHAnsi"/>
        </w:rPr>
        <w:t>Every NENA Hub will have its own webpage on the NENA website.  Members of the Hub are responsible for keeping the information on the webpage up to date, b</w:t>
      </w:r>
      <w:r w:rsidR="00C36A8C">
        <w:rPr>
          <w:rFonts w:cstheme="minorHAnsi"/>
        </w:rPr>
        <w:t>y</w:t>
      </w:r>
      <w:r>
        <w:rPr>
          <w:rFonts w:cstheme="minorHAnsi"/>
        </w:rPr>
        <w:t xml:space="preserve"> sending updates to the NENA Coordinating Hub</w:t>
      </w:r>
      <w:r w:rsidR="006751FB">
        <w:rPr>
          <w:rFonts w:cstheme="minorHAnsi"/>
        </w:rPr>
        <w:t xml:space="preserve"> so they can upload to the website. </w:t>
      </w:r>
    </w:p>
    <w:p w14:paraId="1FE9AF9A" w14:textId="7A3C8089" w:rsidR="00A061E5" w:rsidRPr="00A061E5" w:rsidRDefault="00A061E5" w:rsidP="009C0526">
      <w:pPr>
        <w:pStyle w:val="ListParagraph"/>
        <w:numPr>
          <w:ilvl w:val="1"/>
          <w:numId w:val="22"/>
        </w:numPr>
        <w:tabs>
          <w:tab w:val="left" w:pos="0"/>
        </w:tabs>
        <w:ind w:right="674"/>
        <w:rPr>
          <w:rFonts w:cstheme="minorHAnsi"/>
        </w:rPr>
      </w:pPr>
      <w:r w:rsidRPr="00A061E5">
        <w:rPr>
          <w:rFonts w:cstheme="minorHAnsi"/>
        </w:rPr>
        <w:t xml:space="preserve">Every NENA Hub is invited to join the two or three “NENA Strategy </w:t>
      </w:r>
      <w:r w:rsidR="006751FB">
        <w:rPr>
          <w:rFonts w:cstheme="minorHAnsi"/>
        </w:rPr>
        <w:t xml:space="preserve">Directions </w:t>
      </w:r>
      <w:r w:rsidRPr="00A061E5">
        <w:rPr>
          <w:rFonts w:cstheme="minorHAnsi"/>
        </w:rPr>
        <w:t xml:space="preserve">Group” meetings held via </w:t>
      </w:r>
      <w:r w:rsidR="00C36A8C">
        <w:rPr>
          <w:rFonts w:cstheme="minorHAnsi"/>
        </w:rPr>
        <w:t>Z</w:t>
      </w:r>
      <w:r w:rsidR="00C36A8C" w:rsidRPr="00A061E5">
        <w:rPr>
          <w:rFonts w:cstheme="minorHAnsi"/>
        </w:rPr>
        <w:t xml:space="preserve">oom </w:t>
      </w:r>
      <w:r w:rsidRPr="00A061E5">
        <w:rPr>
          <w:rFonts w:cstheme="minorHAnsi"/>
        </w:rPr>
        <w:t>every year</w:t>
      </w:r>
      <w:r w:rsidR="00AD1F24">
        <w:rPr>
          <w:rFonts w:cstheme="minorHAnsi"/>
        </w:rPr>
        <w:t xml:space="preserve"> (coordinated by the Steering Group and Coordinating Hub)</w:t>
      </w:r>
      <w:r w:rsidRPr="00A061E5">
        <w:rPr>
          <w:rFonts w:cstheme="minorHAnsi"/>
        </w:rPr>
        <w:t xml:space="preserve"> to share updates from their Hub with the wider network</w:t>
      </w:r>
      <w:r w:rsidR="00AD1F24">
        <w:rPr>
          <w:rFonts w:cstheme="minorHAnsi"/>
        </w:rPr>
        <w:t>, and to hear from other Hubs about their work.</w:t>
      </w:r>
    </w:p>
    <w:p w14:paraId="30BE4E02" w14:textId="4F2A197D" w:rsidR="00A061E5" w:rsidRPr="00A061E5" w:rsidRDefault="00A061E5" w:rsidP="009C0526">
      <w:pPr>
        <w:pStyle w:val="ListParagraph"/>
        <w:numPr>
          <w:ilvl w:val="1"/>
          <w:numId w:val="22"/>
        </w:numPr>
        <w:tabs>
          <w:tab w:val="left" w:pos="0"/>
        </w:tabs>
        <w:ind w:right="674"/>
        <w:rPr>
          <w:rFonts w:cstheme="minorHAnsi"/>
        </w:rPr>
      </w:pPr>
      <w:r w:rsidRPr="00A061E5">
        <w:rPr>
          <w:rFonts w:cstheme="minorHAnsi"/>
        </w:rPr>
        <w:t xml:space="preserve">Every NENA Hub is invited to share updates about their work </w:t>
      </w:r>
      <w:r w:rsidR="00AD1F24">
        <w:rPr>
          <w:rFonts w:cstheme="minorHAnsi"/>
        </w:rPr>
        <w:t>via short news articles on the website and via email.  Information and news updates can be emailed to</w:t>
      </w:r>
      <w:r w:rsidRPr="00A061E5">
        <w:rPr>
          <w:rFonts w:cstheme="minorHAnsi"/>
        </w:rPr>
        <w:t xml:space="preserve"> the NENA Coordinating Hub</w:t>
      </w:r>
      <w:r w:rsidR="00AD1F24">
        <w:rPr>
          <w:rFonts w:cstheme="minorHAnsi"/>
        </w:rPr>
        <w:t xml:space="preserve"> for circulation and uploading to the website.</w:t>
      </w:r>
    </w:p>
    <w:p w14:paraId="62475B2D" w14:textId="2F15213B" w:rsidR="00973B04" w:rsidRPr="00973B04" w:rsidRDefault="00973B04" w:rsidP="009C0526">
      <w:pPr>
        <w:pStyle w:val="ListParagraph"/>
        <w:numPr>
          <w:ilvl w:val="0"/>
          <w:numId w:val="22"/>
        </w:numPr>
        <w:tabs>
          <w:tab w:val="left" w:pos="0"/>
        </w:tabs>
        <w:ind w:right="674"/>
        <w:rPr>
          <w:rFonts w:cstheme="minorHAnsi"/>
          <w:b/>
        </w:rPr>
      </w:pPr>
      <w:r w:rsidRPr="00973B04">
        <w:rPr>
          <w:rFonts w:cstheme="minorHAnsi"/>
          <w:b/>
        </w:rPr>
        <w:t>Holding meetings via the internet</w:t>
      </w:r>
    </w:p>
    <w:p w14:paraId="4ADBF76D" w14:textId="2E6E6D88" w:rsidR="00973B04" w:rsidRDefault="00973B04" w:rsidP="009C0526">
      <w:pPr>
        <w:pStyle w:val="ListParagraph"/>
        <w:numPr>
          <w:ilvl w:val="1"/>
          <w:numId w:val="22"/>
        </w:numPr>
        <w:tabs>
          <w:tab w:val="left" w:pos="0"/>
        </w:tabs>
        <w:ind w:right="674"/>
        <w:rPr>
          <w:rFonts w:cstheme="minorHAnsi"/>
        </w:rPr>
      </w:pPr>
      <w:r>
        <w:rPr>
          <w:rFonts w:cstheme="minorHAnsi"/>
        </w:rPr>
        <w:t xml:space="preserve">Zoom technology – contact the Coordinating Hub if you’d like to use the NENA Zoom Account (this enables you to have meetings longer than 45 minutes and to record meetings etc).  Otherwise you can use free </w:t>
      </w:r>
      <w:r w:rsidR="00C36A8C">
        <w:rPr>
          <w:rFonts w:cstheme="minorHAnsi"/>
        </w:rPr>
        <w:t xml:space="preserve">Zoom </w:t>
      </w:r>
      <w:r>
        <w:rPr>
          <w:rFonts w:cstheme="minorHAnsi"/>
        </w:rPr>
        <w:t>accounts for meetings up to 45 minutes.</w:t>
      </w:r>
    </w:p>
    <w:p w14:paraId="374BA33C" w14:textId="1E45844E" w:rsidR="00973B04" w:rsidRDefault="00973B04" w:rsidP="009C0526">
      <w:pPr>
        <w:pStyle w:val="ListParagraph"/>
        <w:numPr>
          <w:ilvl w:val="1"/>
          <w:numId w:val="22"/>
        </w:numPr>
        <w:tabs>
          <w:tab w:val="left" w:pos="0"/>
        </w:tabs>
        <w:ind w:right="674"/>
        <w:rPr>
          <w:rFonts w:cstheme="minorHAnsi"/>
        </w:rPr>
      </w:pPr>
      <w:r>
        <w:rPr>
          <w:rFonts w:cstheme="minorHAnsi"/>
        </w:rPr>
        <w:t xml:space="preserve">Skype can be used by any members who wish to use it.  </w:t>
      </w:r>
      <w:r w:rsidR="00A061E5">
        <w:rPr>
          <w:rFonts w:cstheme="minorHAnsi"/>
        </w:rPr>
        <w:t xml:space="preserve">(Please note: The NENA Coordinating Hub and Steering Group </w:t>
      </w:r>
      <w:r w:rsidRPr="00A061E5">
        <w:rPr>
          <w:rFonts w:cstheme="minorHAnsi"/>
        </w:rPr>
        <w:t>does not use Skype)</w:t>
      </w:r>
      <w:r w:rsidR="00A22019">
        <w:rPr>
          <w:rFonts w:cstheme="minorHAnsi"/>
        </w:rPr>
        <w:t>.</w:t>
      </w:r>
    </w:p>
    <w:p w14:paraId="4E9E5160" w14:textId="77777777" w:rsidR="002E6199" w:rsidRPr="002E6199" w:rsidRDefault="00C320DF" w:rsidP="002E6199">
      <w:pPr>
        <w:pStyle w:val="ListParagraph"/>
        <w:numPr>
          <w:ilvl w:val="0"/>
          <w:numId w:val="22"/>
        </w:numPr>
        <w:tabs>
          <w:tab w:val="left" w:pos="0"/>
        </w:tabs>
        <w:ind w:right="674"/>
        <w:rPr>
          <w:rFonts w:cstheme="minorHAnsi"/>
        </w:rPr>
      </w:pPr>
      <w:r w:rsidRPr="002E6199">
        <w:rPr>
          <w:rFonts w:cstheme="minorHAnsi"/>
          <w:b/>
        </w:rPr>
        <w:t>Surveys and other online tools</w:t>
      </w:r>
    </w:p>
    <w:p w14:paraId="562B7693" w14:textId="2AA4B7BA" w:rsidR="00C320DF" w:rsidRPr="002E6199" w:rsidRDefault="00C320DF" w:rsidP="00A7031A">
      <w:pPr>
        <w:pStyle w:val="ListParagraph"/>
        <w:numPr>
          <w:ilvl w:val="1"/>
          <w:numId w:val="22"/>
        </w:numPr>
        <w:tabs>
          <w:tab w:val="left" w:pos="0"/>
        </w:tabs>
        <w:ind w:right="674"/>
        <w:rPr>
          <w:rFonts w:cstheme="minorHAnsi"/>
        </w:rPr>
      </w:pPr>
      <w:r w:rsidRPr="002E6199">
        <w:rPr>
          <w:rFonts w:cstheme="minorHAnsi"/>
        </w:rPr>
        <w:t>All NENA Hubs will be invited to create, circulate and fill out on-line surveys asking for input from their members, for NENA Annual Strategic Plans.</w:t>
      </w:r>
    </w:p>
    <w:p w14:paraId="3A69F596" w14:textId="2E920A57" w:rsidR="00973B04" w:rsidRDefault="00973B04" w:rsidP="00973B04">
      <w:pPr>
        <w:pStyle w:val="Heading3"/>
      </w:pPr>
      <w:bookmarkStart w:id="17" w:name="_Toc532756725"/>
      <w:r>
        <w:lastRenderedPageBreak/>
        <w:t>Assistance from the NENA Coordinating Hub</w:t>
      </w:r>
      <w:bookmarkEnd w:id="17"/>
      <w:r>
        <w:br/>
      </w:r>
    </w:p>
    <w:p w14:paraId="150EF06C" w14:textId="756B0AB5" w:rsidR="00CC5E25" w:rsidRDefault="00CC5E25" w:rsidP="0033520B">
      <w:pPr>
        <w:tabs>
          <w:tab w:val="left" w:pos="0"/>
        </w:tabs>
        <w:ind w:right="674"/>
        <w:rPr>
          <w:rFonts w:cstheme="minorHAnsi"/>
        </w:rPr>
      </w:pPr>
      <w:r>
        <w:rPr>
          <w:rFonts w:cstheme="minorHAnsi"/>
        </w:rPr>
        <w:t xml:space="preserve">If at any time, members or convenors of a Hub need </w:t>
      </w:r>
      <w:r w:rsidR="00973B04">
        <w:rPr>
          <w:rFonts w:cstheme="minorHAnsi"/>
        </w:rPr>
        <w:t xml:space="preserve">any type of </w:t>
      </w:r>
      <w:r>
        <w:rPr>
          <w:rFonts w:cstheme="minorHAnsi"/>
        </w:rPr>
        <w:t>assistance</w:t>
      </w:r>
      <w:r w:rsidR="006B2E67">
        <w:rPr>
          <w:rFonts w:cstheme="minorHAnsi"/>
        </w:rPr>
        <w:t xml:space="preserve"> from NENA</w:t>
      </w:r>
      <w:r w:rsidR="00973B04">
        <w:rPr>
          <w:rFonts w:cstheme="minorHAnsi"/>
        </w:rPr>
        <w:t xml:space="preserve"> (</w:t>
      </w:r>
      <w:proofErr w:type="spellStart"/>
      <w:r w:rsidR="00973B04">
        <w:rPr>
          <w:rFonts w:cstheme="minorHAnsi"/>
        </w:rPr>
        <w:t>eg</w:t>
      </w:r>
      <w:proofErr w:type="spellEnd"/>
      <w:r w:rsidR="00973B04">
        <w:rPr>
          <w:rFonts w:cstheme="minorHAnsi"/>
        </w:rPr>
        <w:t xml:space="preserve"> administrative, promotional, conflict resolution, other) </w:t>
      </w:r>
      <w:r>
        <w:rPr>
          <w:rFonts w:cstheme="minorHAnsi"/>
        </w:rPr>
        <w:t>they are invited to contact the NENA Coordinating Hub</w:t>
      </w:r>
      <w:r w:rsidR="00973B04">
        <w:rPr>
          <w:rFonts w:cstheme="minorHAnsi"/>
        </w:rPr>
        <w:t xml:space="preserve"> for referral to the Steering Group or other assistance</w:t>
      </w:r>
      <w:r>
        <w:rPr>
          <w:rFonts w:cstheme="minorHAnsi"/>
        </w:rPr>
        <w:t xml:space="preserve">: </w:t>
      </w:r>
      <w:hyperlink r:id="rId12" w:history="1">
        <w:r w:rsidRPr="003D6A71">
          <w:rPr>
            <w:rStyle w:val="Hyperlink"/>
            <w:rFonts w:cstheme="minorHAnsi"/>
          </w:rPr>
          <w:t>nena@neweconomy.org.au</w:t>
        </w:r>
      </w:hyperlink>
      <w:r>
        <w:rPr>
          <w:rFonts w:cstheme="minorHAnsi"/>
        </w:rPr>
        <w:t xml:space="preserve"> </w:t>
      </w:r>
    </w:p>
    <w:p w14:paraId="2686BFDC" w14:textId="7FCC0B03" w:rsidR="00412D99" w:rsidRDefault="00412D99" w:rsidP="0033520B">
      <w:pPr>
        <w:tabs>
          <w:tab w:val="left" w:pos="0"/>
        </w:tabs>
        <w:ind w:right="674"/>
        <w:rPr>
          <w:rFonts w:cstheme="minorHAnsi"/>
        </w:rPr>
      </w:pPr>
      <w:r>
        <w:rPr>
          <w:rFonts w:cstheme="minorHAnsi"/>
        </w:rPr>
        <w:t xml:space="preserve">The NENA Coordinating Hub will assist all Hubs with any issues, upon receipt of </w:t>
      </w:r>
      <w:r w:rsidR="00CB0E5E">
        <w:rPr>
          <w:rFonts w:cstheme="minorHAnsi"/>
        </w:rPr>
        <w:t xml:space="preserve">a </w:t>
      </w:r>
      <w:r>
        <w:rPr>
          <w:rFonts w:cstheme="minorHAnsi"/>
        </w:rPr>
        <w:t>written request</w:t>
      </w:r>
      <w:r w:rsidR="00CB0E5E">
        <w:rPr>
          <w:rFonts w:cstheme="minorHAnsi"/>
        </w:rPr>
        <w:t>,</w:t>
      </w:r>
      <w:r>
        <w:rPr>
          <w:rFonts w:cstheme="minorHAnsi"/>
        </w:rPr>
        <w:t xml:space="preserve"> via email.</w:t>
      </w:r>
    </w:p>
    <w:p w14:paraId="6F17AFB0" w14:textId="38256CF1" w:rsidR="00412D99" w:rsidRDefault="00412D99" w:rsidP="0033520B">
      <w:pPr>
        <w:tabs>
          <w:tab w:val="left" w:pos="0"/>
        </w:tabs>
        <w:ind w:right="674"/>
        <w:rPr>
          <w:rFonts w:cstheme="minorHAnsi"/>
        </w:rPr>
      </w:pPr>
      <w:r>
        <w:rPr>
          <w:rFonts w:cstheme="minorHAnsi"/>
        </w:rPr>
        <w:t>The NENA Coordinating Hub will assist all Hubs to meet their reporting requirements to the NENA network, by sending out regular email and other reminders, inviting NENA Hubs to share information about their work with the wider network and the Strategy Directions Group.</w:t>
      </w:r>
    </w:p>
    <w:p w14:paraId="2C28953B" w14:textId="59E835CE" w:rsidR="00973B04" w:rsidRDefault="00973B04" w:rsidP="00973B04">
      <w:pPr>
        <w:pStyle w:val="Heading3"/>
      </w:pPr>
      <w:bookmarkStart w:id="18" w:name="_Toc532756726"/>
      <w:r>
        <w:t>Handling Conflict or Difficulties Between Hub Members</w:t>
      </w:r>
      <w:bookmarkEnd w:id="18"/>
      <w:r>
        <w:br/>
      </w:r>
    </w:p>
    <w:p w14:paraId="566016A9" w14:textId="17576EE6" w:rsidR="00F359C5" w:rsidRDefault="00CC5E25" w:rsidP="00F359C5">
      <w:pPr>
        <w:tabs>
          <w:tab w:val="left" w:pos="0"/>
        </w:tabs>
        <w:ind w:right="674"/>
        <w:rPr>
          <w:rFonts w:cstheme="minorHAnsi"/>
        </w:rPr>
      </w:pPr>
      <w:r>
        <w:rPr>
          <w:rFonts w:cstheme="minorHAnsi"/>
        </w:rPr>
        <w:t xml:space="preserve">If at any time, members or convenors of a Hub encounter negative behaviours or need facilitation or mediation assistance within the Hub, we strongly urge members to </w:t>
      </w:r>
      <w:r w:rsidR="00F359C5">
        <w:rPr>
          <w:rFonts w:cstheme="minorHAnsi"/>
        </w:rPr>
        <w:t xml:space="preserve">contact the Coordinating Hub for referral to the Steering Group or other assistance: </w:t>
      </w:r>
      <w:hyperlink r:id="rId13" w:history="1">
        <w:r w:rsidR="00F359C5" w:rsidRPr="003D6A71">
          <w:rPr>
            <w:rStyle w:val="Hyperlink"/>
            <w:rFonts w:cstheme="minorHAnsi"/>
          </w:rPr>
          <w:t>nena@neweconomy.org.au</w:t>
        </w:r>
      </w:hyperlink>
      <w:r w:rsidR="00F359C5">
        <w:rPr>
          <w:rFonts w:cstheme="minorHAnsi"/>
        </w:rPr>
        <w:t xml:space="preserve"> </w:t>
      </w:r>
    </w:p>
    <w:p w14:paraId="1F7686D4" w14:textId="6C0362ED" w:rsidR="00CC5E25" w:rsidRDefault="00CC5E25" w:rsidP="0033520B">
      <w:pPr>
        <w:tabs>
          <w:tab w:val="left" w:pos="0"/>
        </w:tabs>
        <w:ind w:right="674"/>
        <w:rPr>
          <w:rFonts w:cstheme="minorHAnsi"/>
        </w:rPr>
      </w:pPr>
      <w:r>
        <w:rPr>
          <w:rFonts w:cstheme="minorHAnsi"/>
        </w:rPr>
        <w:t>NENA has dispute resolution and mediation approaches that can assist most situations that may arise within a Hub.</w:t>
      </w:r>
    </w:p>
    <w:p w14:paraId="58F71BC0" w14:textId="6EF2D5A0" w:rsidR="00F10FCA" w:rsidRDefault="00841F79" w:rsidP="0033520B">
      <w:pPr>
        <w:tabs>
          <w:tab w:val="left" w:pos="0"/>
        </w:tabs>
        <w:ind w:right="674"/>
        <w:rPr>
          <w:rFonts w:cstheme="minorHAnsi"/>
        </w:rPr>
      </w:pPr>
      <w:r w:rsidRPr="007A0578">
        <w:rPr>
          <w:rFonts w:cstheme="minorHAnsi"/>
          <w:noProof/>
        </w:rPr>
        <w:drawing>
          <wp:inline distT="0" distB="0" distL="0" distR="0" wp14:anchorId="74FA4047" wp14:editId="7687721C">
            <wp:extent cx="4206875" cy="9271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NA banner sni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875" cy="927100"/>
                    </a:xfrm>
                    <a:prstGeom prst="rect">
                      <a:avLst/>
                    </a:prstGeom>
                  </pic:spPr>
                </pic:pic>
              </a:graphicData>
            </a:graphic>
          </wp:inline>
        </w:drawing>
      </w:r>
    </w:p>
    <w:p w14:paraId="16C6C79D" w14:textId="2F900307" w:rsidR="00551349" w:rsidRPr="007A0578" w:rsidRDefault="00A22019" w:rsidP="00551349">
      <w:pPr>
        <w:pStyle w:val="Heading1"/>
        <w:rPr>
          <w:rFonts w:asciiTheme="minorHAnsi" w:hAnsiTheme="minorHAnsi" w:cstheme="minorHAnsi"/>
        </w:rPr>
      </w:pPr>
      <w:bookmarkStart w:id="19" w:name="_Toc532756727"/>
      <w:r>
        <w:rPr>
          <w:rFonts w:asciiTheme="minorHAnsi" w:hAnsiTheme="minorHAnsi" w:cstheme="minorHAnsi"/>
        </w:rPr>
        <w:t>Summary of w</w:t>
      </w:r>
      <w:r w:rsidR="00B34B65" w:rsidRPr="007A0578">
        <w:rPr>
          <w:rFonts w:asciiTheme="minorHAnsi" w:hAnsiTheme="minorHAnsi" w:cstheme="minorHAnsi"/>
        </w:rPr>
        <w:t>ays to get involved with NENA</w:t>
      </w:r>
      <w:bookmarkEnd w:id="19"/>
      <w:r w:rsidR="00440F46" w:rsidRPr="007A0578">
        <w:rPr>
          <w:rFonts w:asciiTheme="minorHAnsi" w:hAnsiTheme="minorHAnsi" w:cstheme="minorHAnsi"/>
        </w:rPr>
        <w:br/>
      </w:r>
    </w:p>
    <w:p w14:paraId="62E48CED" w14:textId="77777777" w:rsidR="000518B2" w:rsidRPr="007A0578" w:rsidRDefault="000518B2" w:rsidP="000518B2">
      <w:pPr>
        <w:tabs>
          <w:tab w:val="left" w:pos="709"/>
        </w:tabs>
        <w:ind w:left="709"/>
        <w:rPr>
          <w:rFonts w:cstheme="minorHAnsi"/>
          <w:b/>
        </w:rPr>
      </w:pPr>
      <w:r w:rsidRPr="007A0578">
        <w:rPr>
          <w:rFonts w:cstheme="minorHAnsi"/>
          <w:b/>
        </w:rPr>
        <w:t>Become a member</w:t>
      </w:r>
    </w:p>
    <w:p w14:paraId="74FF5775" w14:textId="1FA68479" w:rsidR="000518B2" w:rsidRPr="007A0578" w:rsidRDefault="000518B2" w:rsidP="000518B2">
      <w:pPr>
        <w:tabs>
          <w:tab w:val="left" w:pos="709"/>
        </w:tabs>
        <w:ind w:left="709"/>
        <w:rPr>
          <w:rFonts w:cstheme="minorHAnsi"/>
          <w:b/>
        </w:rPr>
      </w:pPr>
      <w:r w:rsidRPr="007A0578">
        <w:rPr>
          <w:rFonts w:cstheme="minorHAnsi"/>
        </w:rPr>
        <w:t>Visit the membership page on our website:</w:t>
      </w:r>
      <w:r w:rsidR="00805731">
        <w:rPr>
          <w:rFonts w:cstheme="minorHAnsi"/>
        </w:rPr>
        <w:br/>
      </w:r>
      <w:r w:rsidR="00805731">
        <w:rPr>
          <w:rStyle w:val="Hyperlink"/>
          <w:rFonts w:cstheme="minorHAnsi"/>
        </w:rPr>
        <w:t>(</w:t>
      </w:r>
      <w:r w:rsidR="00296C1F">
        <w:rPr>
          <w:rStyle w:val="Hyperlink"/>
          <w:rFonts w:cstheme="minorHAnsi"/>
        </w:rPr>
        <w:t xml:space="preserve">membership information </w:t>
      </w:r>
      <w:r w:rsidR="00805731">
        <w:rPr>
          <w:rStyle w:val="Hyperlink"/>
          <w:rFonts w:cstheme="minorHAnsi"/>
        </w:rPr>
        <w:t>available in January 2019)</w:t>
      </w:r>
      <w:r w:rsidRPr="007A0578">
        <w:rPr>
          <w:rFonts w:cstheme="minorHAnsi"/>
        </w:rPr>
        <w:br/>
      </w:r>
      <w:r w:rsidR="00551349" w:rsidRPr="007A0578">
        <w:rPr>
          <w:rFonts w:cstheme="minorHAnsi"/>
          <w:b/>
        </w:rPr>
        <w:br/>
      </w:r>
      <w:r w:rsidRPr="007A0578">
        <w:rPr>
          <w:rFonts w:cstheme="minorHAnsi"/>
          <w:b/>
        </w:rPr>
        <w:t>Volunteer your time</w:t>
      </w:r>
    </w:p>
    <w:p w14:paraId="30438A94" w14:textId="2B9F6943" w:rsidR="00296C1F" w:rsidRDefault="00551349" w:rsidP="000518B2">
      <w:pPr>
        <w:tabs>
          <w:tab w:val="left" w:pos="709"/>
        </w:tabs>
        <w:ind w:left="709"/>
        <w:rPr>
          <w:rFonts w:cstheme="minorHAnsi"/>
        </w:rPr>
      </w:pPr>
      <w:r w:rsidRPr="007A0578">
        <w:rPr>
          <w:rFonts w:cstheme="minorHAnsi"/>
        </w:rPr>
        <w:t xml:space="preserve">Consider volunteering your skills and time to </w:t>
      </w:r>
      <w:r w:rsidR="00296C1F">
        <w:rPr>
          <w:rFonts w:cstheme="minorHAnsi"/>
        </w:rPr>
        <w:t>NENA projects.  The NENA Coordinating Hub needs support from people willing to volunteer on a weekly or monthly basis, to assist with</w:t>
      </w:r>
      <w:r w:rsidR="00E749E5">
        <w:rPr>
          <w:rFonts w:cstheme="minorHAnsi"/>
        </w:rPr>
        <w:t xml:space="preserve"> operational, </w:t>
      </w:r>
      <w:r w:rsidR="00296C1F">
        <w:rPr>
          <w:rFonts w:cstheme="minorHAnsi"/>
        </w:rPr>
        <w:t>administrative, communication and other tasks.</w:t>
      </w:r>
    </w:p>
    <w:p w14:paraId="0C190793" w14:textId="3EE8255A" w:rsidR="00296C1F" w:rsidRDefault="00296C1F" w:rsidP="000518B2">
      <w:pPr>
        <w:tabs>
          <w:tab w:val="left" w:pos="709"/>
        </w:tabs>
        <w:ind w:left="709"/>
        <w:rPr>
          <w:rFonts w:cstheme="minorHAnsi"/>
        </w:rPr>
      </w:pPr>
      <w:r>
        <w:rPr>
          <w:rFonts w:cstheme="minorHAnsi"/>
        </w:rPr>
        <w:t xml:space="preserve">Please contact: </w:t>
      </w:r>
      <w:hyperlink r:id="rId14" w:history="1">
        <w:r w:rsidRPr="003D6A71">
          <w:rPr>
            <w:rStyle w:val="Hyperlink"/>
            <w:rFonts w:cstheme="minorHAnsi"/>
          </w:rPr>
          <w:t>nena@neweconomy.org.au</w:t>
        </w:r>
      </w:hyperlink>
    </w:p>
    <w:p w14:paraId="426E333C" w14:textId="77777777" w:rsidR="000518B2" w:rsidRPr="007A0578" w:rsidRDefault="000518B2" w:rsidP="000518B2">
      <w:pPr>
        <w:tabs>
          <w:tab w:val="left" w:pos="709"/>
        </w:tabs>
        <w:ind w:left="709"/>
        <w:rPr>
          <w:rFonts w:cstheme="minorHAnsi"/>
          <w:b/>
        </w:rPr>
      </w:pPr>
      <w:r w:rsidRPr="007A0578">
        <w:rPr>
          <w:rFonts w:cstheme="minorHAnsi"/>
          <w:b/>
        </w:rPr>
        <w:t>Make a donation</w:t>
      </w:r>
    </w:p>
    <w:p w14:paraId="18B04D2F" w14:textId="12EB6F28" w:rsidR="000518B2" w:rsidRPr="007A0578" w:rsidRDefault="000518B2" w:rsidP="000518B2">
      <w:pPr>
        <w:tabs>
          <w:tab w:val="left" w:pos="709"/>
        </w:tabs>
        <w:ind w:left="709"/>
        <w:rPr>
          <w:rFonts w:cstheme="minorHAnsi"/>
        </w:rPr>
      </w:pPr>
      <w:r w:rsidRPr="007A0578">
        <w:rPr>
          <w:rFonts w:cstheme="minorHAnsi"/>
        </w:rPr>
        <w:t xml:space="preserve">As an unfunded organisation, </w:t>
      </w:r>
      <w:r w:rsidR="00296C1F">
        <w:rPr>
          <w:rFonts w:cstheme="minorHAnsi"/>
        </w:rPr>
        <w:t>NENA</w:t>
      </w:r>
      <w:r w:rsidRPr="007A0578">
        <w:rPr>
          <w:rFonts w:cstheme="minorHAnsi"/>
        </w:rPr>
        <w:t xml:space="preserve"> relies on donations and income from events, to run our programs.  You can make a one-off donation or become a monthly donor, here: </w:t>
      </w:r>
      <w:hyperlink r:id="rId15" w:history="1">
        <w:r w:rsidR="00296C1F">
          <w:rPr>
            <w:rStyle w:val="Hyperlink"/>
            <w:rFonts w:cstheme="minorHAnsi"/>
          </w:rPr>
          <w:t>(donation</w:t>
        </w:r>
      </w:hyperlink>
      <w:r w:rsidR="00296C1F">
        <w:rPr>
          <w:rStyle w:val="Hyperlink"/>
          <w:rFonts w:cstheme="minorHAnsi"/>
        </w:rPr>
        <w:t xml:space="preserve"> information available in early January 2019)</w:t>
      </w:r>
      <w:r w:rsidRPr="007A0578">
        <w:rPr>
          <w:rFonts w:cstheme="minorHAnsi"/>
        </w:rPr>
        <w:t xml:space="preserve"> </w:t>
      </w:r>
    </w:p>
    <w:p w14:paraId="3E8DBA06" w14:textId="7C6D76DA" w:rsidR="000518B2" w:rsidRPr="007A0578" w:rsidRDefault="00DA7EBD" w:rsidP="000518B2">
      <w:pPr>
        <w:tabs>
          <w:tab w:val="left" w:pos="709"/>
        </w:tabs>
        <w:ind w:left="709"/>
        <w:rPr>
          <w:rFonts w:cstheme="minorHAnsi"/>
          <w:b/>
        </w:rPr>
      </w:pPr>
      <w:r>
        <w:rPr>
          <w:rFonts w:cstheme="minorHAnsi"/>
          <w:b/>
        </w:rPr>
        <w:br/>
      </w:r>
      <w:r w:rsidR="000518B2" w:rsidRPr="007A0578">
        <w:rPr>
          <w:rFonts w:cstheme="minorHAnsi"/>
          <w:b/>
        </w:rPr>
        <w:t>Leave a bequest</w:t>
      </w:r>
    </w:p>
    <w:p w14:paraId="5E2649A0" w14:textId="19967CC2" w:rsidR="000518B2" w:rsidRPr="007A0578" w:rsidRDefault="000518B2" w:rsidP="000518B2">
      <w:pPr>
        <w:tabs>
          <w:tab w:val="left" w:pos="709"/>
        </w:tabs>
        <w:ind w:left="709"/>
        <w:rPr>
          <w:rFonts w:cstheme="minorHAnsi"/>
        </w:rPr>
      </w:pPr>
      <w:r w:rsidRPr="007A0578">
        <w:rPr>
          <w:rFonts w:cstheme="minorHAnsi"/>
        </w:rPr>
        <w:t xml:space="preserve">If you would like to add </w:t>
      </w:r>
      <w:r w:rsidR="00296C1F">
        <w:rPr>
          <w:rFonts w:cstheme="minorHAnsi"/>
        </w:rPr>
        <w:t>NENA</w:t>
      </w:r>
      <w:r w:rsidRPr="007A0578">
        <w:rPr>
          <w:rFonts w:cstheme="minorHAnsi"/>
        </w:rPr>
        <w:t xml:space="preserve"> as a beneficiary to your </w:t>
      </w:r>
      <w:r w:rsidR="005E6A7C" w:rsidRPr="007A0578">
        <w:rPr>
          <w:rFonts w:cstheme="minorHAnsi"/>
        </w:rPr>
        <w:t>will</w:t>
      </w:r>
      <w:r w:rsidRPr="007A0578">
        <w:rPr>
          <w:rFonts w:cstheme="minorHAnsi"/>
        </w:rPr>
        <w:t>, please contact us anytime and we can assist with suitable wording for your documents</w:t>
      </w:r>
      <w:r w:rsidR="005E6A7C" w:rsidRPr="007A0578">
        <w:rPr>
          <w:rFonts w:cstheme="minorHAnsi"/>
        </w:rPr>
        <w:t>.</w:t>
      </w:r>
    </w:p>
    <w:p w14:paraId="1865500C" w14:textId="77777777" w:rsidR="00A20E31" w:rsidRPr="007A0578" w:rsidRDefault="00246A4D" w:rsidP="00141BEA">
      <w:pPr>
        <w:rPr>
          <w:rFonts w:cstheme="minorHAnsi"/>
          <w:b/>
        </w:rPr>
      </w:pPr>
      <w:r w:rsidRPr="007A0578">
        <w:rPr>
          <w:rFonts w:cstheme="minorHAnsi"/>
          <w:b/>
        </w:rPr>
        <w:t>CONTACT US</w:t>
      </w:r>
    </w:p>
    <w:p w14:paraId="01BCA711" w14:textId="11F769BC" w:rsidR="00246A4D" w:rsidRPr="007A0578" w:rsidRDefault="00246A4D" w:rsidP="00246A4D">
      <w:pPr>
        <w:pStyle w:val="ListParagraph"/>
        <w:numPr>
          <w:ilvl w:val="0"/>
          <w:numId w:val="1"/>
        </w:numPr>
        <w:rPr>
          <w:rFonts w:cstheme="minorHAnsi"/>
        </w:rPr>
      </w:pPr>
      <w:r w:rsidRPr="007A0578">
        <w:rPr>
          <w:rFonts w:cstheme="minorHAnsi"/>
        </w:rPr>
        <w:t xml:space="preserve">Email: </w:t>
      </w:r>
      <w:hyperlink r:id="rId16" w:history="1">
        <w:r w:rsidR="00296C1F" w:rsidRPr="003D6A71">
          <w:rPr>
            <w:rStyle w:val="Hyperlink"/>
            <w:rFonts w:cstheme="minorHAnsi"/>
          </w:rPr>
          <w:t>nena@neweconomy.org.au</w:t>
        </w:r>
      </w:hyperlink>
    </w:p>
    <w:p w14:paraId="3D61EE53" w14:textId="423C2505" w:rsidR="00246A4D" w:rsidRPr="007A0578" w:rsidRDefault="00296C1F" w:rsidP="00246A4D">
      <w:pPr>
        <w:pStyle w:val="ListParagraph"/>
        <w:numPr>
          <w:ilvl w:val="0"/>
          <w:numId w:val="1"/>
        </w:numPr>
        <w:rPr>
          <w:rFonts w:cstheme="minorHAnsi"/>
        </w:rPr>
      </w:pPr>
      <w:r>
        <w:rPr>
          <w:rFonts w:cstheme="minorHAnsi"/>
        </w:rPr>
        <w:t xml:space="preserve">Website: </w:t>
      </w:r>
      <w:hyperlink r:id="rId17" w:history="1">
        <w:r w:rsidRPr="003D6A71">
          <w:rPr>
            <w:rStyle w:val="Hyperlink"/>
            <w:rFonts w:cstheme="minorHAnsi"/>
          </w:rPr>
          <w:t>www.neweconomy.org.au</w:t>
        </w:r>
      </w:hyperlink>
      <w:r>
        <w:rPr>
          <w:rFonts w:cstheme="minorHAnsi"/>
        </w:rPr>
        <w:t xml:space="preserve"> </w:t>
      </w:r>
    </w:p>
    <w:p w14:paraId="7100B401" w14:textId="787F7D45" w:rsidR="00246A4D" w:rsidRPr="007A0578" w:rsidRDefault="00296C1F" w:rsidP="00246A4D">
      <w:pPr>
        <w:pStyle w:val="ListParagraph"/>
        <w:numPr>
          <w:ilvl w:val="0"/>
          <w:numId w:val="1"/>
        </w:numPr>
        <w:rPr>
          <w:rFonts w:cstheme="minorHAnsi"/>
        </w:rPr>
      </w:pPr>
      <w:r>
        <w:rPr>
          <w:rFonts w:cstheme="minorHAnsi"/>
        </w:rPr>
        <w:t xml:space="preserve">Facebook: </w:t>
      </w:r>
      <w:r w:rsidR="00246A4D" w:rsidRPr="007A0578">
        <w:rPr>
          <w:rFonts w:cstheme="minorHAnsi"/>
        </w:rPr>
        <w:t xml:space="preserve"> </w:t>
      </w:r>
      <w:hyperlink r:id="rId18" w:history="1">
        <w:r w:rsidR="006B2E67" w:rsidRPr="003D6A71">
          <w:rPr>
            <w:rStyle w:val="Hyperlink"/>
            <w:rFonts w:cstheme="minorHAnsi"/>
          </w:rPr>
          <w:t>https://www.facebook.com/neweconomyaustralia/</w:t>
        </w:r>
      </w:hyperlink>
      <w:r w:rsidR="006B2E67">
        <w:rPr>
          <w:rFonts w:cstheme="minorHAnsi"/>
        </w:rPr>
        <w:t xml:space="preserve"> </w:t>
      </w:r>
    </w:p>
    <w:p w14:paraId="743BCECC" w14:textId="2063D904" w:rsidR="006B2E67" w:rsidRDefault="0069370B" w:rsidP="006B2E67">
      <w:pPr>
        <w:pStyle w:val="Heading1"/>
        <w:rPr>
          <w:rFonts w:asciiTheme="minorHAnsi" w:hAnsiTheme="minorHAnsi" w:cstheme="minorHAnsi"/>
        </w:rPr>
      </w:pPr>
      <w:bookmarkStart w:id="20" w:name="_Toc532756728"/>
      <w:r>
        <w:rPr>
          <w:rFonts w:asciiTheme="minorHAnsi" w:hAnsiTheme="minorHAnsi" w:cstheme="minorHAnsi"/>
        </w:rPr>
        <w:lastRenderedPageBreak/>
        <w:t xml:space="preserve">ATTACHMENT 1 - </w:t>
      </w:r>
      <w:r w:rsidR="006B2E67">
        <w:rPr>
          <w:rFonts w:asciiTheme="minorHAnsi" w:hAnsiTheme="minorHAnsi" w:cstheme="minorHAnsi"/>
        </w:rPr>
        <w:t>EXPRESSION OF INTEREST TO CREATE A NENA HUB</w:t>
      </w:r>
      <w:bookmarkEnd w:id="20"/>
    </w:p>
    <w:p w14:paraId="2769D6ED" w14:textId="22670503" w:rsidR="00112248" w:rsidRDefault="00112248" w:rsidP="00112248"/>
    <w:p w14:paraId="6537FF6E" w14:textId="54F705AE" w:rsidR="00112248" w:rsidRPr="00112248" w:rsidRDefault="00112248" w:rsidP="00112248">
      <w:r w:rsidRPr="00112248">
        <w:rPr>
          <w:highlight w:val="yellow"/>
        </w:rPr>
        <w:t>Please email the following information to the NENA Coordinating Hub (</w:t>
      </w:r>
      <w:hyperlink r:id="rId19" w:history="1">
        <w:r w:rsidRPr="00112248">
          <w:rPr>
            <w:rStyle w:val="Hyperlink"/>
            <w:highlight w:val="yellow"/>
          </w:rPr>
          <w:t>nena@neweconomy.org.au</w:t>
        </w:r>
      </w:hyperlink>
      <w:proofErr w:type="gramStart"/>
      <w:r w:rsidRPr="00112248">
        <w:rPr>
          <w:highlight w:val="yellow"/>
        </w:rPr>
        <w:t>) ,</w:t>
      </w:r>
      <w:proofErr w:type="gramEnd"/>
      <w:r w:rsidRPr="00112248">
        <w:rPr>
          <w:highlight w:val="yellow"/>
        </w:rPr>
        <w:t xml:space="preserve"> so that your intention to create a NENA Hub can be registered with the NENA Network:</w:t>
      </w:r>
    </w:p>
    <w:p w14:paraId="46937C7E" w14:textId="77777777" w:rsidR="00112248" w:rsidRPr="009E6DD4" w:rsidRDefault="00112248" w:rsidP="00112248">
      <w:pPr>
        <w:rPr>
          <w:rFonts w:cstheme="minorHAnsi"/>
        </w:rPr>
      </w:pPr>
      <w:r w:rsidRPr="00E70FB2">
        <w:rPr>
          <w:rFonts w:cstheme="minorHAnsi"/>
          <w:b/>
        </w:rPr>
        <w:t>Name of Hub</w:t>
      </w:r>
      <w:r w:rsidRPr="009E6DD4">
        <w:rPr>
          <w:rFonts w:cstheme="minorHAnsi"/>
        </w:rPr>
        <w:t xml:space="preserve">: </w:t>
      </w:r>
    </w:p>
    <w:p w14:paraId="231BCF1B" w14:textId="23A1CAB7" w:rsidR="00112248" w:rsidRDefault="00112248" w:rsidP="00112248">
      <w:pPr>
        <w:rPr>
          <w:rFonts w:cstheme="minorHAnsi"/>
        </w:rPr>
      </w:pPr>
      <w:r w:rsidRPr="00E70FB2">
        <w:rPr>
          <w:rFonts w:cstheme="minorHAnsi"/>
          <w:b/>
        </w:rPr>
        <w:t>Founding members</w:t>
      </w:r>
      <w:r w:rsidRPr="009E6DD4">
        <w:rPr>
          <w:rFonts w:cstheme="minorHAnsi"/>
        </w:rPr>
        <w:t xml:space="preserve">: </w:t>
      </w:r>
    </w:p>
    <w:p w14:paraId="10EAA001" w14:textId="55AA0384" w:rsidR="00112248" w:rsidRDefault="00112248" w:rsidP="00112248">
      <w:pPr>
        <w:rPr>
          <w:rFonts w:cstheme="minorHAnsi"/>
        </w:rPr>
      </w:pPr>
      <w:r>
        <w:rPr>
          <w:rFonts w:cstheme="minorHAnsi"/>
        </w:rPr>
        <w:tab/>
        <w:t xml:space="preserve">Name </w:t>
      </w:r>
      <w:r>
        <w:rPr>
          <w:rFonts w:cstheme="minorHAnsi"/>
        </w:rPr>
        <w:tab/>
      </w:r>
      <w:r>
        <w:rPr>
          <w:rFonts w:cstheme="minorHAnsi"/>
        </w:rPr>
        <w:tab/>
        <w:t>Email address</w:t>
      </w:r>
    </w:p>
    <w:p w14:paraId="7655CF45" w14:textId="22971E4E" w:rsidR="00112248" w:rsidRDefault="00112248" w:rsidP="00112248">
      <w:pPr>
        <w:rPr>
          <w:rFonts w:cstheme="minorHAnsi"/>
        </w:rPr>
      </w:pPr>
      <w:r>
        <w:rPr>
          <w:rFonts w:cstheme="minorHAnsi"/>
        </w:rPr>
        <w:tab/>
        <w:t>Name</w:t>
      </w:r>
      <w:r>
        <w:rPr>
          <w:rFonts w:cstheme="minorHAnsi"/>
        </w:rPr>
        <w:tab/>
      </w:r>
      <w:r>
        <w:rPr>
          <w:rFonts w:cstheme="minorHAnsi"/>
        </w:rPr>
        <w:tab/>
        <w:t>Email address</w:t>
      </w:r>
    </w:p>
    <w:p w14:paraId="1A7261CB" w14:textId="17E9EA9C" w:rsidR="00112248" w:rsidRDefault="00112248" w:rsidP="00112248">
      <w:pPr>
        <w:rPr>
          <w:rFonts w:cstheme="minorHAnsi"/>
        </w:rPr>
      </w:pPr>
      <w:r>
        <w:rPr>
          <w:rFonts w:cstheme="minorHAnsi"/>
        </w:rPr>
        <w:tab/>
        <w:t>Name</w:t>
      </w:r>
      <w:r>
        <w:rPr>
          <w:rFonts w:cstheme="minorHAnsi"/>
        </w:rPr>
        <w:tab/>
      </w:r>
      <w:r>
        <w:rPr>
          <w:rFonts w:cstheme="minorHAnsi"/>
        </w:rPr>
        <w:tab/>
        <w:t>Email address</w:t>
      </w:r>
    </w:p>
    <w:p w14:paraId="03DA1A33" w14:textId="13110D0B" w:rsidR="00112248" w:rsidRDefault="00112248" w:rsidP="00112248">
      <w:pPr>
        <w:rPr>
          <w:rFonts w:cstheme="minorHAnsi"/>
        </w:rPr>
      </w:pPr>
      <w:r>
        <w:rPr>
          <w:rFonts w:cstheme="minorHAnsi"/>
        </w:rPr>
        <w:tab/>
        <w:t>Name</w:t>
      </w:r>
      <w:r>
        <w:rPr>
          <w:rFonts w:cstheme="minorHAnsi"/>
        </w:rPr>
        <w:tab/>
      </w:r>
      <w:r>
        <w:rPr>
          <w:rFonts w:cstheme="minorHAnsi"/>
        </w:rPr>
        <w:tab/>
        <w:t>Email address</w:t>
      </w:r>
    </w:p>
    <w:p w14:paraId="7CE516C5" w14:textId="7F6A90C3" w:rsidR="00112248" w:rsidRDefault="00467176" w:rsidP="00112248">
      <w:pPr>
        <w:rPr>
          <w:rFonts w:cstheme="minorHAnsi"/>
        </w:rPr>
      </w:pPr>
      <w:r>
        <w:rPr>
          <w:rFonts w:cstheme="minorHAnsi"/>
          <w:b/>
        </w:rPr>
        <w:t>Founding Convenors and contacts for</w:t>
      </w:r>
      <w:r w:rsidR="00112248" w:rsidRPr="009E0C67">
        <w:rPr>
          <w:rFonts w:cstheme="minorHAnsi"/>
          <w:b/>
        </w:rPr>
        <w:t xml:space="preserve"> the Hub</w:t>
      </w:r>
      <w:r w:rsidR="00112248">
        <w:rPr>
          <w:rFonts w:cstheme="minorHAnsi"/>
        </w:rPr>
        <w:t xml:space="preserve">: </w:t>
      </w:r>
    </w:p>
    <w:p w14:paraId="070CCD38" w14:textId="2C7F33B5" w:rsidR="00112248" w:rsidRDefault="00112248" w:rsidP="00112248">
      <w:pPr>
        <w:rPr>
          <w:rFonts w:cstheme="minorHAnsi"/>
        </w:rPr>
      </w:pPr>
      <w:r>
        <w:rPr>
          <w:rFonts w:cstheme="minorHAnsi"/>
        </w:rPr>
        <w:tab/>
        <w:t>Name</w:t>
      </w:r>
      <w:r>
        <w:rPr>
          <w:rFonts w:cstheme="minorHAnsi"/>
        </w:rPr>
        <w:tab/>
      </w:r>
      <w:r>
        <w:rPr>
          <w:rFonts w:cstheme="minorHAnsi"/>
        </w:rPr>
        <w:tab/>
        <w:t>Email address</w:t>
      </w:r>
    </w:p>
    <w:p w14:paraId="26EF6279" w14:textId="0302A7BF" w:rsidR="00112248" w:rsidRDefault="00112248" w:rsidP="00112248">
      <w:pPr>
        <w:rPr>
          <w:rFonts w:cstheme="minorHAnsi"/>
        </w:rPr>
      </w:pPr>
      <w:r>
        <w:rPr>
          <w:rFonts w:cstheme="minorHAnsi"/>
        </w:rPr>
        <w:tab/>
        <w:t>Name</w:t>
      </w:r>
      <w:r>
        <w:rPr>
          <w:rFonts w:cstheme="minorHAnsi"/>
        </w:rPr>
        <w:tab/>
      </w:r>
      <w:r>
        <w:rPr>
          <w:rFonts w:cstheme="minorHAnsi"/>
        </w:rPr>
        <w:tab/>
        <w:t>Email address</w:t>
      </w:r>
    </w:p>
    <w:p w14:paraId="73DD0E3C" w14:textId="77777777" w:rsidR="00112248" w:rsidRDefault="00112248" w:rsidP="00112248">
      <w:pPr>
        <w:rPr>
          <w:rFonts w:cstheme="minorHAnsi"/>
        </w:rPr>
      </w:pPr>
      <w:r w:rsidRPr="00E70FB2">
        <w:rPr>
          <w:rFonts w:cstheme="minorHAnsi"/>
          <w:b/>
        </w:rPr>
        <w:t>Objectives</w:t>
      </w:r>
      <w:r>
        <w:rPr>
          <w:rFonts w:cstheme="minorHAnsi"/>
          <w:b/>
        </w:rPr>
        <w:t xml:space="preserve"> of the Hub</w:t>
      </w:r>
      <w:r w:rsidRPr="009E6DD4">
        <w:rPr>
          <w:rFonts w:cstheme="minorHAnsi"/>
        </w:rPr>
        <w:t>:</w:t>
      </w:r>
      <w:r>
        <w:rPr>
          <w:rFonts w:cstheme="minorHAnsi"/>
        </w:rPr>
        <w:t xml:space="preserve"> </w:t>
      </w:r>
    </w:p>
    <w:p w14:paraId="3AAAB1F4" w14:textId="4179AC8A" w:rsidR="00112248" w:rsidRDefault="00112248" w:rsidP="00112248">
      <w:pPr>
        <w:rPr>
          <w:rFonts w:cstheme="minorHAnsi"/>
          <w:i/>
        </w:rPr>
      </w:pPr>
      <w:r w:rsidRPr="00FB5983">
        <w:rPr>
          <w:rFonts w:cstheme="minorHAnsi"/>
          <w:i/>
        </w:rPr>
        <w:t>(to be created by founding members of the hub; objectives can be changed through a normal meeting of Hub members at any time</w:t>
      </w:r>
      <w:r>
        <w:rPr>
          <w:rFonts w:cstheme="minorHAnsi"/>
          <w:i/>
        </w:rPr>
        <w:t xml:space="preserve">.  </w:t>
      </w:r>
    </w:p>
    <w:p w14:paraId="65E11E04" w14:textId="02864E51" w:rsidR="00112248" w:rsidRDefault="00112248" w:rsidP="00112248">
      <w:pPr>
        <w:rPr>
          <w:rFonts w:cstheme="minorHAnsi"/>
        </w:rPr>
      </w:pPr>
      <w:r w:rsidRPr="00281DE7">
        <w:rPr>
          <w:rFonts w:cstheme="minorHAnsi"/>
          <w:i/>
        </w:rPr>
        <w:t xml:space="preserve">Example of objectives for </w:t>
      </w:r>
      <w:r w:rsidR="006C795A">
        <w:rPr>
          <w:rFonts w:cstheme="minorHAnsi"/>
          <w:i/>
        </w:rPr>
        <w:t xml:space="preserve">a </w:t>
      </w:r>
      <w:r>
        <w:rPr>
          <w:rFonts w:cstheme="minorHAnsi"/>
          <w:i/>
        </w:rPr>
        <w:t>GEOGRAPHIC hub</w:t>
      </w:r>
      <w:r w:rsidRPr="00281DE7">
        <w:rPr>
          <w:rFonts w:cstheme="minorHAnsi"/>
          <w:i/>
        </w:rPr>
        <w:t>:</w:t>
      </w:r>
    </w:p>
    <w:p w14:paraId="084971B9" w14:textId="77777777" w:rsidR="00112248" w:rsidRPr="006C795A" w:rsidRDefault="00112248" w:rsidP="009C0526">
      <w:pPr>
        <w:pStyle w:val="ListParagraph"/>
        <w:numPr>
          <w:ilvl w:val="0"/>
          <w:numId w:val="25"/>
        </w:numPr>
        <w:rPr>
          <w:rFonts w:cstheme="minorHAnsi"/>
        </w:rPr>
      </w:pPr>
      <w:r w:rsidRPr="006C795A">
        <w:rPr>
          <w:rFonts w:cstheme="minorHAnsi"/>
        </w:rPr>
        <w:t>To enable NENA members in (town/region) to meet for discussions, organise events, meetings, film screenings and other activities that bring people together to promote and support the development of the new economy in the (town/region)</w:t>
      </w:r>
    </w:p>
    <w:p w14:paraId="049C79C3" w14:textId="77777777" w:rsidR="00112248" w:rsidRPr="006C795A" w:rsidRDefault="00112248" w:rsidP="009C0526">
      <w:pPr>
        <w:pStyle w:val="ListParagraph"/>
        <w:numPr>
          <w:ilvl w:val="0"/>
          <w:numId w:val="25"/>
        </w:numPr>
        <w:rPr>
          <w:rFonts w:cstheme="minorHAnsi"/>
        </w:rPr>
      </w:pPr>
      <w:r w:rsidRPr="006C795A">
        <w:rPr>
          <w:rFonts w:cstheme="minorHAnsi"/>
        </w:rPr>
        <w:t>To facilitate the development of shared projects, initiatives or ‘experiments’ that build the new economy in (town/region)</w:t>
      </w:r>
    </w:p>
    <w:p w14:paraId="01F7E01F" w14:textId="77777777" w:rsidR="00112248" w:rsidRPr="006C795A" w:rsidRDefault="00112248" w:rsidP="009C0526">
      <w:pPr>
        <w:pStyle w:val="ListParagraph"/>
        <w:numPr>
          <w:ilvl w:val="0"/>
          <w:numId w:val="25"/>
        </w:numPr>
        <w:rPr>
          <w:rFonts w:cstheme="minorHAnsi"/>
        </w:rPr>
      </w:pPr>
      <w:r w:rsidRPr="006C795A">
        <w:rPr>
          <w:rFonts w:cstheme="minorHAnsi"/>
        </w:rPr>
        <w:t>To provide information about NENA, NENA’s work and events around Australia, to people in (town/region)</w:t>
      </w:r>
    </w:p>
    <w:p w14:paraId="1D5DB42B" w14:textId="3A736513" w:rsidR="00112248" w:rsidRPr="006C795A" w:rsidRDefault="00112248" w:rsidP="009C0526">
      <w:pPr>
        <w:pStyle w:val="ListParagraph"/>
        <w:numPr>
          <w:ilvl w:val="0"/>
          <w:numId w:val="25"/>
        </w:numPr>
        <w:rPr>
          <w:rFonts w:cstheme="minorHAnsi"/>
        </w:rPr>
      </w:pPr>
      <w:r w:rsidRPr="006C795A">
        <w:rPr>
          <w:rFonts w:cstheme="minorHAnsi"/>
        </w:rPr>
        <w:t>To provide information about the work of the Hub to the NENA network via the website, social media, webinars, Annual Conferences and other opportunities</w:t>
      </w:r>
    </w:p>
    <w:p w14:paraId="1096E675" w14:textId="6C131CB4" w:rsidR="00112248" w:rsidRDefault="00112248" w:rsidP="00112248">
      <w:pPr>
        <w:rPr>
          <w:rFonts w:cstheme="minorHAnsi"/>
        </w:rPr>
      </w:pPr>
      <w:r w:rsidRPr="00281DE7">
        <w:rPr>
          <w:rFonts w:cstheme="minorHAnsi"/>
          <w:i/>
        </w:rPr>
        <w:t xml:space="preserve">Example of objectives for </w:t>
      </w:r>
      <w:r>
        <w:rPr>
          <w:rFonts w:cstheme="minorHAnsi"/>
          <w:i/>
        </w:rPr>
        <w:t>SECTORAL hub</w:t>
      </w:r>
      <w:r w:rsidRPr="00281DE7">
        <w:rPr>
          <w:rFonts w:cstheme="minorHAnsi"/>
          <w:i/>
        </w:rPr>
        <w:t>:</w:t>
      </w:r>
    </w:p>
    <w:p w14:paraId="56FCAECF" w14:textId="1199398F" w:rsidR="006C795A" w:rsidRDefault="006C795A" w:rsidP="009C0526">
      <w:pPr>
        <w:pStyle w:val="ListParagraph"/>
        <w:numPr>
          <w:ilvl w:val="0"/>
          <w:numId w:val="24"/>
        </w:numPr>
        <w:rPr>
          <w:rFonts w:cstheme="minorHAnsi"/>
        </w:rPr>
      </w:pPr>
      <w:r>
        <w:rPr>
          <w:rFonts w:cstheme="minorHAnsi"/>
        </w:rPr>
        <w:t xml:space="preserve">Work together to identify core issues in </w:t>
      </w:r>
      <w:r w:rsidR="005457CC">
        <w:rPr>
          <w:rFonts w:cstheme="minorHAnsi"/>
        </w:rPr>
        <w:t>the _________(name) sector which</w:t>
      </w:r>
      <w:r>
        <w:rPr>
          <w:rFonts w:cstheme="minorHAnsi"/>
        </w:rPr>
        <w:t xml:space="preserve"> need to change, in order to build the new economy.</w:t>
      </w:r>
    </w:p>
    <w:p w14:paraId="36CB1FD4" w14:textId="77777777" w:rsidR="006C795A" w:rsidRDefault="006C795A" w:rsidP="009C0526">
      <w:pPr>
        <w:pStyle w:val="ListParagraph"/>
        <w:numPr>
          <w:ilvl w:val="0"/>
          <w:numId w:val="24"/>
        </w:numPr>
        <w:rPr>
          <w:rFonts w:cstheme="minorHAnsi"/>
        </w:rPr>
      </w:pPr>
      <w:r>
        <w:rPr>
          <w:rFonts w:cstheme="minorHAnsi"/>
        </w:rPr>
        <w:t>Work together to identify strategies for progressing the change needed in the sector.</w:t>
      </w:r>
    </w:p>
    <w:p w14:paraId="2990DFAF" w14:textId="77777777" w:rsidR="006C795A" w:rsidRDefault="006C795A" w:rsidP="009C0526">
      <w:pPr>
        <w:pStyle w:val="ListParagraph"/>
        <w:numPr>
          <w:ilvl w:val="0"/>
          <w:numId w:val="24"/>
        </w:numPr>
        <w:rPr>
          <w:rFonts w:cstheme="minorHAnsi"/>
        </w:rPr>
      </w:pPr>
      <w:r>
        <w:rPr>
          <w:rFonts w:cstheme="minorHAnsi"/>
        </w:rPr>
        <w:t>Provide advice, resources and updated information about the sector to other members of the Network.</w:t>
      </w:r>
    </w:p>
    <w:p w14:paraId="35E203FB" w14:textId="77777777" w:rsidR="006C795A" w:rsidRDefault="006C795A" w:rsidP="009C0526">
      <w:pPr>
        <w:pStyle w:val="ListParagraph"/>
        <w:numPr>
          <w:ilvl w:val="0"/>
          <w:numId w:val="24"/>
        </w:numPr>
        <w:rPr>
          <w:rFonts w:cstheme="minorHAnsi"/>
        </w:rPr>
      </w:pPr>
      <w:r>
        <w:rPr>
          <w:rFonts w:cstheme="minorHAnsi"/>
        </w:rPr>
        <w:t>Identify and contribute strategic goals from the Sectoral Hub, into the NENA Annual Strategy and other strategic documents.</w:t>
      </w:r>
    </w:p>
    <w:p w14:paraId="067EDD96" w14:textId="6E81AD47" w:rsidR="00112248" w:rsidRDefault="00112248" w:rsidP="006C795A">
      <w:pPr>
        <w:rPr>
          <w:rFonts w:cstheme="minorHAnsi"/>
        </w:rPr>
      </w:pPr>
    </w:p>
    <w:p w14:paraId="7FE1811D" w14:textId="0E7588CD" w:rsidR="00DA7EBD" w:rsidRDefault="00DA7EBD">
      <w:pPr>
        <w:rPr>
          <w:rFonts w:cstheme="minorHAnsi"/>
        </w:rPr>
      </w:pPr>
      <w:r>
        <w:rPr>
          <w:rFonts w:cstheme="minorHAnsi"/>
        </w:rPr>
        <w:br w:type="page"/>
      </w:r>
    </w:p>
    <w:p w14:paraId="628E748E" w14:textId="3DA6B90D" w:rsidR="00C84C3C" w:rsidRDefault="0069370B" w:rsidP="00C84C3C">
      <w:pPr>
        <w:pStyle w:val="Heading1"/>
        <w:rPr>
          <w:rFonts w:asciiTheme="minorHAnsi" w:hAnsiTheme="minorHAnsi" w:cstheme="minorHAnsi"/>
        </w:rPr>
      </w:pPr>
      <w:bookmarkStart w:id="21" w:name="_Toc532756729"/>
      <w:r>
        <w:rPr>
          <w:rFonts w:asciiTheme="minorHAnsi" w:hAnsiTheme="minorHAnsi" w:cstheme="minorHAnsi"/>
        </w:rPr>
        <w:lastRenderedPageBreak/>
        <w:t xml:space="preserve">ATTACHMENT 2 - </w:t>
      </w:r>
      <w:r w:rsidR="00805731">
        <w:rPr>
          <w:rFonts w:asciiTheme="minorHAnsi" w:hAnsiTheme="minorHAnsi" w:cstheme="minorHAnsi"/>
        </w:rPr>
        <w:t>MODEL RULES FOR NENA HUBS</w:t>
      </w:r>
      <w:bookmarkEnd w:id="21"/>
    </w:p>
    <w:p w14:paraId="0E1A4847" w14:textId="238C7FD0" w:rsidR="00C84C3C" w:rsidRPr="007A0578" w:rsidRDefault="00CC5E25" w:rsidP="00C84C3C">
      <w:pPr>
        <w:pStyle w:val="Heading2"/>
        <w:rPr>
          <w:rFonts w:asciiTheme="minorHAnsi" w:hAnsiTheme="minorHAnsi" w:cstheme="minorHAnsi"/>
        </w:rPr>
      </w:pPr>
      <w:bookmarkStart w:id="22" w:name="_Toc527133925"/>
      <w:r>
        <w:rPr>
          <w:rFonts w:asciiTheme="minorHAnsi" w:hAnsiTheme="minorHAnsi" w:cstheme="minorHAnsi"/>
        </w:rPr>
        <w:br/>
      </w:r>
      <w:bookmarkStart w:id="23" w:name="_Toc532756730"/>
      <w:r w:rsidR="00C84C3C" w:rsidRPr="007A0578">
        <w:rPr>
          <w:rFonts w:asciiTheme="minorHAnsi" w:hAnsiTheme="minorHAnsi" w:cstheme="minorHAnsi"/>
        </w:rPr>
        <w:t xml:space="preserve">Rule 1.1 </w:t>
      </w:r>
      <w:bookmarkEnd w:id="22"/>
      <w:r w:rsidR="00805731">
        <w:rPr>
          <w:rFonts w:asciiTheme="minorHAnsi" w:hAnsiTheme="minorHAnsi" w:cstheme="minorHAnsi"/>
        </w:rPr>
        <w:t>Hub Name</w:t>
      </w:r>
      <w:bookmarkEnd w:id="23"/>
    </w:p>
    <w:p w14:paraId="2153735B" w14:textId="0499BBFE" w:rsidR="00C84C3C" w:rsidRPr="007A0578" w:rsidRDefault="00C84C3C" w:rsidP="009C0526">
      <w:pPr>
        <w:pStyle w:val="ListParagraph"/>
        <w:numPr>
          <w:ilvl w:val="0"/>
          <w:numId w:val="5"/>
        </w:numPr>
        <w:rPr>
          <w:rFonts w:cstheme="minorHAnsi"/>
        </w:rPr>
      </w:pPr>
      <w:r w:rsidRPr="007A0578">
        <w:rPr>
          <w:rFonts w:cstheme="minorHAnsi"/>
        </w:rPr>
        <w:t xml:space="preserve">The name of the </w:t>
      </w:r>
      <w:r w:rsidR="00805731">
        <w:rPr>
          <w:rFonts w:cstheme="minorHAnsi"/>
        </w:rPr>
        <w:t>NENA Hub is ________________________</w:t>
      </w:r>
      <w:r w:rsidRPr="007A0578">
        <w:rPr>
          <w:rFonts w:cstheme="minorHAnsi"/>
        </w:rPr>
        <w:t xml:space="preserve"> </w:t>
      </w:r>
    </w:p>
    <w:p w14:paraId="197D404E" w14:textId="77777777" w:rsidR="00C84C3C" w:rsidRPr="007A0578" w:rsidRDefault="00C84C3C" w:rsidP="00C84C3C">
      <w:pPr>
        <w:pStyle w:val="Heading2"/>
        <w:rPr>
          <w:rFonts w:asciiTheme="minorHAnsi" w:hAnsiTheme="minorHAnsi" w:cstheme="minorHAnsi"/>
        </w:rPr>
      </w:pPr>
      <w:bookmarkStart w:id="24" w:name="_Toc527133926"/>
      <w:bookmarkStart w:id="25" w:name="_Toc532756731"/>
      <w:r w:rsidRPr="007A0578">
        <w:rPr>
          <w:rFonts w:asciiTheme="minorHAnsi" w:hAnsiTheme="minorHAnsi" w:cstheme="minorHAnsi"/>
        </w:rPr>
        <w:t>Rule 1.2 Definitions</w:t>
      </w:r>
      <w:bookmarkEnd w:id="24"/>
      <w:bookmarkEnd w:id="25"/>
      <w:r w:rsidRPr="007A0578">
        <w:rPr>
          <w:rFonts w:asciiTheme="minorHAnsi" w:hAnsiTheme="minorHAnsi" w:cstheme="minorHAnsi"/>
        </w:rPr>
        <w:t xml:space="preserve"> </w:t>
      </w:r>
    </w:p>
    <w:p w14:paraId="7518A66E" w14:textId="77777777" w:rsidR="00C84C3C" w:rsidRPr="007A0578" w:rsidRDefault="00C84C3C" w:rsidP="009C0526">
      <w:pPr>
        <w:pStyle w:val="ListParagraph"/>
        <w:numPr>
          <w:ilvl w:val="0"/>
          <w:numId w:val="7"/>
        </w:numPr>
        <w:rPr>
          <w:rFonts w:cstheme="minorHAnsi"/>
        </w:rPr>
      </w:pPr>
      <w:r w:rsidRPr="007A0578">
        <w:rPr>
          <w:rFonts w:cstheme="minorHAnsi"/>
        </w:rPr>
        <w:t xml:space="preserve">In these rules: </w:t>
      </w:r>
    </w:p>
    <w:p w14:paraId="3091D2A9" w14:textId="77777777" w:rsidR="00604E4C" w:rsidRPr="00604E4C" w:rsidRDefault="00604E4C" w:rsidP="009C0526">
      <w:pPr>
        <w:pStyle w:val="ListParagraph"/>
        <w:numPr>
          <w:ilvl w:val="0"/>
          <w:numId w:val="6"/>
        </w:numPr>
        <w:rPr>
          <w:rFonts w:cstheme="minorHAnsi"/>
        </w:rPr>
      </w:pPr>
      <w:r>
        <w:rPr>
          <w:rFonts w:cstheme="minorHAnsi"/>
          <w:b/>
          <w:i/>
        </w:rPr>
        <w:t xml:space="preserve">NENA </w:t>
      </w:r>
      <w:r w:rsidRPr="00604E4C">
        <w:rPr>
          <w:rFonts w:cstheme="minorHAnsi"/>
        </w:rPr>
        <w:t xml:space="preserve">means the </w:t>
      </w:r>
      <w:r w:rsidRPr="00604E4C">
        <w:rPr>
          <w:rFonts w:cstheme="minorHAnsi"/>
          <w:b/>
          <w:i/>
        </w:rPr>
        <w:t>New Economy Network Australia Cooperative</w:t>
      </w:r>
    </w:p>
    <w:p w14:paraId="4DB5CFB5" w14:textId="5B143067" w:rsidR="00C84C3C" w:rsidRPr="007A0578" w:rsidRDefault="00C84C3C" w:rsidP="009C0526">
      <w:pPr>
        <w:pStyle w:val="ListParagraph"/>
        <w:numPr>
          <w:ilvl w:val="0"/>
          <w:numId w:val="6"/>
        </w:numPr>
        <w:rPr>
          <w:rFonts w:cstheme="minorHAnsi"/>
        </w:rPr>
      </w:pPr>
      <w:r w:rsidRPr="007A0578">
        <w:rPr>
          <w:rFonts w:cstheme="minorHAnsi"/>
          <w:b/>
          <w:i/>
        </w:rPr>
        <w:t>Law</w:t>
      </w:r>
      <w:r w:rsidRPr="007A0578">
        <w:rPr>
          <w:rFonts w:cstheme="minorHAnsi"/>
        </w:rPr>
        <w:t xml:space="preserve"> means the Co-operatives National Law (CNL). </w:t>
      </w:r>
    </w:p>
    <w:p w14:paraId="52EE356F" w14:textId="77777777" w:rsidR="00C84C3C" w:rsidRPr="007A0578" w:rsidRDefault="00C84C3C" w:rsidP="009C0526">
      <w:pPr>
        <w:pStyle w:val="ListParagraph"/>
        <w:numPr>
          <w:ilvl w:val="0"/>
          <w:numId w:val="6"/>
        </w:numPr>
        <w:rPr>
          <w:rFonts w:cstheme="minorHAnsi"/>
        </w:rPr>
      </w:pPr>
      <w:r w:rsidRPr="007A0578">
        <w:rPr>
          <w:rFonts w:cstheme="minorHAnsi"/>
          <w:b/>
          <w:i/>
        </w:rPr>
        <w:t>Year</w:t>
      </w:r>
      <w:r w:rsidRPr="007A0578">
        <w:rPr>
          <w:rFonts w:cstheme="minorHAnsi"/>
        </w:rPr>
        <w:t xml:space="preserve"> means the co-operative’s financial year as defined in these rules. </w:t>
      </w:r>
    </w:p>
    <w:p w14:paraId="1784C5A2" w14:textId="77777777" w:rsidR="00C84C3C" w:rsidRPr="007A0578" w:rsidRDefault="00C84C3C" w:rsidP="009C0526">
      <w:pPr>
        <w:pStyle w:val="ListParagraph"/>
        <w:numPr>
          <w:ilvl w:val="0"/>
          <w:numId w:val="6"/>
        </w:numPr>
        <w:spacing w:after="150"/>
        <w:rPr>
          <w:rFonts w:eastAsia="Times New Roman" w:cstheme="minorHAnsi"/>
          <w:color w:val="385623" w:themeColor="accent6" w:themeShade="80"/>
        </w:rPr>
      </w:pPr>
      <w:r w:rsidRPr="007A0578">
        <w:rPr>
          <w:rFonts w:eastAsia="Times New Roman" w:cstheme="minorHAnsi"/>
          <w:color w:val="385623" w:themeColor="accent6" w:themeShade="80"/>
        </w:rPr>
        <w:t xml:space="preserve">Unless specifically defined in these rules, words and expressions in these rules have the same meanings as they have in the CNL. </w:t>
      </w:r>
    </w:p>
    <w:p w14:paraId="5B9E9751" w14:textId="77777777" w:rsidR="00C84C3C" w:rsidRPr="007A0578" w:rsidRDefault="00C84C3C" w:rsidP="009C0526">
      <w:pPr>
        <w:pStyle w:val="ListParagraph"/>
        <w:numPr>
          <w:ilvl w:val="0"/>
          <w:numId w:val="6"/>
        </w:numPr>
        <w:rPr>
          <w:rFonts w:cstheme="minorHAnsi"/>
        </w:rPr>
      </w:pPr>
      <w:r w:rsidRPr="007A0578">
        <w:rPr>
          <w:rFonts w:cstheme="minorHAnsi"/>
        </w:rPr>
        <w:t xml:space="preserve">References to </w:t>
      </w:r>
      <w:r w:rsidRPr="007A0578">
        <w:rPr>
          <w:rFonts w:cstheme="minorHAnsi"/>
          <w:b/>
          <w:i/>
        </w:rPr>
        <w:t xml:space="preserve">Individual Members </w:t>
      </w:r>
      <w:r w:rsidRPr="007A0578">
        <w:rPr>
          <w:rFonts w:cstheme="minorHAnsi"/>
        </w:rPr>
        <w:t>mean individual natural persons who are, either individually or jointly, active members of the co-operative.</w:t>
      </w:r>
    </w:p>
    <w:p w14:paraId="6E1FD27E" w14:textId="77777777" w:rsidR="00C84C3C" w:rsidRPr="007A0578" w:rsidRDefault="00C84C3C" w:rsidP="009C0526">
      <w:pPr>
        <w:pStyle w:val="ListParagraph"/>
        <w:numPr>
          <w:ilvl w:val="0"/>
          <w:numId w:val="6"/>
        </w:numPr>
        <w:rPr>
          <w:rFonts w:cstheme="minorHAnsi"/>
        </w:rPr>
      </w:pPr>
      <w:r w:rsidRPr="007A0578">
        <w:rPr>
          <w:rFonts w:cstheme="minorHAnsi"/>
        </w:rPr>
        <w:t xml:space="preserve">References to </w:t>
      </w:r>
      <w:r w:rsidRPr="007A0578">
        <w:rPr>
          <w:rFonts w:cstheme="minorHAnsi"/>
          <w:b/>
          <w:i/>
        </w:rPr>
        <w:t>Organisation Members</w:t>
      </w:r>
      <w:r w:rsidRPr="007A0578">
        <w:rPr>
          <w:rFonts w:cstheme="minorHAnsi"/>
        </w:rPr>
        <w:t xml:space="preserve"> mean unincorporated groups of individuals (acting as a collective) or incorporated entities that are active members of the co-operative. </w:t>
      </w:r>
    </w:p>
    <w:p w14:paraId="55DB2455" w14:textId="77777777" w:rsidR="00C84C3C" w:rsidRPr="007A0578" w:rsidRDefault="00C84C3C" w:rsidP="009C0526">
      <w:pPr>
        <w:pStyle w:val="ListParagraph"/>
        <w:numPr>
          <w:ilvl w:val="0"/>
          <w:numId w:val="6"/>
        </w:numPr>
        <w:rPr>
          <w:rFonts w:cstheme="minorHAnsi"/>
        </w:rPr>
      </w:pPr>
      <w:r w:rsidRPr="007A0578">
        <w:rPr>
          <w:rFonts w:cstheme="minorHAnsi"/>
        </w:rPr>
        <w:t xml:space="preserve">References to the </w:t>
      </w:r>
      <w:r w:rsidRPr="007A0578">
        <w:rPr>
          <w:rFonts w:cstheme="minorHAnsi"/>
          <w:b/>
          <w:i/>
        </w:rPr>
        <w:t>NENA Code of Conduct</w:t>
      </w:r>
      <w:r w:rsidRPr="007A0578">
        <w:rPr>
          <w:rFonts w:cstheme="minorHAnsi"/>
        </w:rPr>
        <w:t xml:space="preserve"> mean the document with that name as approved by the Board, amended by the Board from time to time and published on the co-operative’s website. </w:t>
      </w:r>
    </w:p>
    <w:p w14:paraId="530DB4C2" w14:textId="77777777" w:rsidR="00C84C3C" w:rsidRPr="007A0578" w:rsidRDefault="00C84C3C" w:rsidP="009C0526">
      <w:pPr>
        <w:pStyle w:val="ListParagraph"/>
        <w:numPr>
          <w:ilvl w:val="0"/>
          <w:numId w:val="6"/>
        </w:numPr>
        <w:rPr>
          <w:rFonts w:cstheme="minorHAnsi"/>
        </w:rPr>
      </w:pPr>
      <w:r w:rsidRPr="007A0578">
        <w:rPr>
          <w:rFonts w:cstheme="minorHAnsi"/>
        </w:rPr>
        <w:t xml:space="preserve">References to a </w:t>
      </w:r>
      <w:r w:rsidRPr="007A0578">
        <w:rPr>
          <w:rFonts w:cstheme="minorHAnsi"/>
          <w:b/>
          <w:i/>
        </w:rPr>
        <w:t>Geographic or Sectoral Hub</w:t>
      </w:r>
      <w:r w:rsidRPr="007A0578">
        <w:rPr>
          <w:rFonts w:cstheme="minorHAnsi"/>
        </w:rPr>
        <w:t xml:space="preserve"> mean a group of members who are geographically co-located or who share a particular interest in a sector of enterprise in the Australian economy, and formally established by the co-operative. </w:t>
      </w:r>
    </w:p>
    <w:p w14:paraId="4FDC552F" w14:textId="33B2D97F" w:rsidR="00C84C3C" w:rsidRPr="001F1EAA" w:rsidRDefault="00C84C3C" w:rsidP="00C84C3C">
      <w:pPr>
        <w:pStyle w:val="Heading2"/>
        <w:rPr>
          <w:rFonts w:asciiTheme="minorHAnsi" w:hAnsiTheme="minorHAnsi" w:cstheme="minorHAnsi"/>
        </w:rPr>
      </w:pPr>
      <w:bookmarkStart w:id="26" w:name="_Toc527133927"/>
      <w:bookmarkStart w:id="27" w:name="_Toc532756732"/>
      <w:r w:rsidRPr="001F1EAA">
        <w:rPr>
          <w:rFonts w:asciiTheme="minorHAnsi" w:hAnsiTheme="minorHAnsi" w:cstheme="minorHAnsi"/>
        </w:rPr>
        <w:t xml:space="preserve">Rule 1.3 </w:t>
      </w:r>
      <w:bookmarkEnd w:id="26"/>
      <w:r w:rsidR="00604E4C" w:rsidRPr="001F1EAA">
        <w:rPr>
          <w:rFonts w:asciiTheme="minorHAnsi" w:hAnsiTheme="minorHAnsi" w:cstheme="minorHAnsi"/>
        </w:rPr>
        <w:t>Hub Purpose</w:t>
      </w:r>
      <w:bookmarkEnd w:id="27"/>
      <w:r w:rsidRPr="001F1EAA">
        <w:rPr>
          <w:rFonts w:asciiTheme="minorHAnsi" w:hAnsiTheme="minorHAnsi" w:cstheme="minorHAnsi"/>
        </w:rPr>
        <w:t xml:space="preserve"> </w:t>
      </w:r>
    </w:p>
    <w:p w14:paraId="62182E7B" w14:textId="68A7A05B" w:rsidR="009A7F4E" w:rsidRPr="00DF1442" w:rsidRDefault="00604E4C" w:rsidP="009C0526">
      <w:pPr>
        <w:pStyle w:val="ListParagraph"/>
        <w:numPr>
          <w:ilvl w:val="0"/>
          <w:numId w:val="14"/>
        </w:numPr>
        <w:rPr>
          <w:rFonts w:cstheme="minorHAnsi"/>
        </w:rPr>
      </w:pPr>
      <w:r w:rsidRPr="001F1EAA">
        <w:rPr>
          <w:rFonts w:cstheme="minorHAnsi"/>
        </w:rPr>
        <w:t xml:space="preserve">The hub is created </w:t>
      </w:r>
      <w:r w:rsidR="009A7F4E" w:rsidRPr="001F1EAA">
        <w:rPr>
          <w:rFonts w:cstheme="minorHAnsi"/>
        </w:rPr>
        <w:t>as a NENA</w:t>
      </w:r>
      <w:r w:rsidR="000A722F" w:rsidRPr="001F1EAA">
        <w:rPr>
          <w:rFonts w:cstheme="minorHAnsi"/>
        </w:rPr>
        <w:t xml:space="preserve"> _____________ Hub (</w:t>
      </w:r>
      <w:r w:rsidR="009A7F4E" w:rsidRPr="001F1EAA">
        <w:rPr>
          <w:rFonts w:cstheme="minorHAnsi"/>
          <w:b/>
          <w:u w:val="single"/>
        </w:rPr>
        <w:t>sectoral hub/geographic hub</w:t>
      </w:r>
      <w:r w:rsidR="00671E18" w:rsidRPr="001F1EAA">
        <w:rPr>
          <w:rFonts w:cstheme="minorHAnsi"/>
          <w:b/>
          <w:u w:val="single"/>
        </w:rPr>
        <w:t xml:space="preserve"> (select one)</w:t>
      </w:r>
      <w:r w:rsidR="003F1177" w:rsidRPr="001F1EAA">
        <w:rPr>
          <w:rFonts w:cstheme="minorHAnsi"/>
          <w:b/>
          <w:u w:val="single"/>
        </w:rPr>
        <w:t>.</w:t>
      </w:r>
    </w:p>
    <w:p w14:paraId="01BFBEB2" w14:textId="080FBCB5" w:rsidR="00DF1442" w:rsidRDefault="00DF1442" w:rsidP="009C0526">
      <w:pPr>
        <w:pStyle w:val="ListParagraph"/>
        <w:numPr>
          <w:ilvl w:val="0"/>
          <w:numId w:val="14"/>
        </w:numPr>
        <w:rPr>
          <w:rFonts w:cstheme="minorHAnsi"/>
        </w:rPr>
      </w:pPr>
      <w:r>
        <w:rPr>
          <w:rFonts w:cstheme="minorHAnsi"/>
        </w:rPr>
        <w:t xml:space="preserve">The Primary </w:t>
      </w:r>
      <w:r w:rsidR="006C795A">
        <w:rPr>
          <w:rFonts w:cstheme="minorHAnsi"/>
        </w:rPr>
        <w:t>Objectives</w:t>
      </w:r>
      <w:r>
        <w:rPr>
          <w:rFonts w:cstheme="minorHAnsi"/>
        </w:rPr>
        <w:t xml:space="preserve"> of the Hub </w:t>
      </w:r>
      <w:r w:rsidR="006C795A">
        <w:rPr>
          <w:rFonts w:cstheme="minorHAnsi"/>
        </w:rPr>
        <w:t>are</w:t>
      </w:r>
      <w:r>
        <w:rPr>
          <w:rFonts w:cstheme="minorHAnsi"/>
        </w:rPr>
        <w:t xml:space="preserve"> to _________________</w:t>
      </w:r>
    </w:p>
    <w:p w14:paraId="5EC70EAB" w14:textId="77EC339C" w:rsidR="00CB0E5E" w:rsidRPr="001F1EAA" w:rsidRDefault="00CB0E5E" w:rsidP="009C0526">
      <w:pPr>
        <w:pStyle w:val="ListParagraph"/>
        <w:numPr>
          <w:ilvl w:val="0"/>
          <w:numId w:val="14"/>
        </w:numPr>
        <w:rPr>
          <w:rFonts w:cstheme="minorHAnsi"/>
        </w:rPr>
      </w:pPr>
      <w:r>
        <w:rPr>
          <w:rFonts w:cstheme="minorHAnsi"/>
        </w:rPr>
        <w:t>NENA Hubs must be created for the benefit of all NENA members, and must not be controlled or dominated by only one organisation.</w:t>
      </w:r>
    </w:p>
    <w:p w14:paraId="70F926CF" w14:textId="77777777" w:rsidR="00C84C3C" w:rsidRPr="007A0578" w:rsidRDefault="00C84C3C" w:rsidP="00C84C3C">
      <w:pPr>
        <w:pStyle w:val="Heading2"/>
        <w:rPr>
          <w:rFonts w:asciiTheme="minorHAnsi" w:hAnsiTheme="minorHAnsi" w:cstheme="minorHAnsi"/>
        </w:rPr>
      </w:pPr>
      <w:bookmarkStart w:id="28" w:name="_Toc527133928"/>
      <w:bookmarkStart w:id="29" w:name="_Toc532756733"/>
      <w:r w:rsidRPr="007A0578">
        <w:rPr>
          <w:rFonts w:asciiTheme="minorHAnsi" w:hAnsiTheme="minorHAnsi" w:cstheme="minorHAnsi"/>
        </w:rPr>
        <w:t>Rule 1.4 Primary activities</w:t>
      </w:r>
      <w:bookmarkEnd w:id="28"/>
      <w:bookmarkEnd w:id="29"/>
    </w:p>
    <w:p w14:paraId="098ED8E8" w14:textId="601CB698" w:rsidR="006B2E67" w:rsidRPr="006B2E67" w:rsidRDefault="006B2E67" w:rsidP="006B2E67">
      <w:pPr>
        <w:rPr>
          <w:rFonts w:cstheme="minorHAnsi"/>
        </w:rPr>
      </w:pPr>
      <w:r>
        <w:rPr>
          <w:rFonts w:cstheme="minorHAnsi"/>
        </w:rPr>
        <w:t>1.</w:t>
      </w:r>
      <w:r w:rsidR="00C84C3C" w:rsidRPr="006B2E67">
        <w:rPr>
          <w:rFonts w:cstheme="minorHAnsi"/>
        </w:rPr>
        <w:t xml:space="preserve">The primary activities of </w:t>
      </w:r>
      <w:r w:rsidRPr="006B2E67">
        <w:rPr>
          <w:rFonts w:cstheme="minorHAnsi"/>
        </w:rPr>
        <w:t>a Geographic Hub are to:</w:t>
      </w:r>
    </w:p>
    <w:p w14:paraId="5B87DFB6" w14:textId="5E44B4DF" w:rsidR="006B2E67" w:rsidRPr="003F6EDE" w:rsidRDefault="006B2E67" w:rsidP="009C0526">
      <w:pPr>
        <w:pStyle w:val="ListParagraph"/>
        <w:numPr>
          <w:ilvl w:val="1"/>
          <w:numId w:val="17"/>
        </w:numPr>
        <w:rPr>
          <w:rFonts w:cstheme="minorHAnsi"/>
        </w:rPr>
      </w:pPr>
      <w:r w:rsidRPr="003F6EDE">
        <w:rPr>
          <w:rFonts w:cstheme="minorHAnsi"/>
        </w:rPr>
        <w:t xml:space="preserve">Work to achieve the </w:t>
      </w:r>
      <w:r w:rsidR="00255153">
        <w:rPr>
          <w:rFonts w:cstheme="minorHAnsi"/>
        </w:rPr>
        <w:t>objectives</w:t>
      </w:r>
      <w:r w:rsidRPr="003F6EDE">
        <w:rPr>
          <w:rFonts w:cstheme="minorHAnsi"/>
        </w:rPr>
        <w:t xml:space="preserve"> of NENA by organising meetings, events and networking opportunities (in person and via the internet)</w:t>
      </w:r>
      <w:r>
        <w:rPr>
          <w:rFonts w:cstheme="minorHAnsi"/>
        </w:rPr>
        <w:t xml:space="preserve"> in their local region, town or community.</w:t>
      </w:r>
    </w:p>
    <w:p w14:paraId="069E28E1" w14:textId="77777777" w:rsidR="006B2E67" w:rsidRDefault="006B2E67" w:rsidP="009C0526">
      <w:pPr>
        <w:pStyle w:val="ListParagraph"/>
        <w:numPr>
          <w:ilvl w:val="1"/>
          <w:numId w:val="17"/>
        </w:numPr>
        <w:rPr>
          <w:rFonts w:cstheme="minorHAnsi"/>
        </w:rPr>
      </w:pPr>
      <w:r>
        <w:rPr>
          <w:rFonts w:cstheme="minorHAnsi"/>
        </w:rPr>
        <w:t>Work</w:t>
      </w:r>
      <w:r w:rsidRPr="003F6EDE">
        <w:rPr>
          <w:rFonts w:cstheme="minorHAnsi"/>
        </w:rPr>
        <w:t xml:space="preserve"> together to progress the goals of NENA in other ways determined by the members as suitable for their local region, town or community</w:t>
      </w:r>
      <w:r>
        <w:rPr>
          <w:rFonts w:cstheme="minorHAnsi"/>
        </w:rPr>
        <w:t>.</w:t>
      </w:r>
    </w:p>
    <w:p w14:paraId="7C92F875" w14:textId="4B2424C2" w:rsidR="006B2E67" w:rsidRDefault="006B2E67" w:rsidP="009C0526">
      <w:pPr>
        <w:pStyle w:val="ListParagraph"/>
        <w:numPr>
          <w:ilvl w:val="1"/>
          <w:numId w:val="17"/>
        </w:numPr>
        <w:rPr>
          <w:rFonts w:cstheme="minorHAnsi"/>
        </w:rPr>
      </w:pPr>
      <w:r>
        <w:rPr>
          <w:rFonts w:cstheme="minorHAnsi"/>
        </w:rPr>
        <w:t xml:space="preserve">Work together to identify </w:t>
      </w:r>
      <w:r w:rsidR="00255153">
        <w:rPr>
          <w:rFonts w:cstheme="minorHAnsi"/>
        </w:rPr>
        <w:t xml:space="preserve">and address </w:t>
      </w:r>
      <w:r>
        <w:rPr>
          <w:rFonts w:cstheme="minorHAnsi"/>
        </w:rPr>
        <w:t>specific issues that need reform in their local region, town or community, which can be included in NENA’s Annual Strategic Plan and other strategies.</w:t>
      </w:r>
    </w:p>
    <w:p w14:paraId="230D167C" w14:textId="10EE6F4C" w:rsidR="00677C35" w:rsidRDefault="00677C35" w:rsidP="009C0526">
      <w:pPr>
        <w:pStyle w:val="ListParagraph"/>
        <w:numPr>
          <w:ilvl w:val="1"/>
          <w:numId w:val="17"/>
        </w:numPr>
        <w:rPr>
          <w:rFonts w:cstheme="minorHAnsi"/>
        </w:rPr>
      </w:pPr>
      <w:r>
        <w:rPr>
          <w:rFonts w:cstheme="minorHAnsi"/>
        </w:rPr>
        <w:t>Events may include film nights, social nights, Regional Symposia, local mapping projects</w:t>
      </w:r>
      <w:r w:rsidR="00255153">
        <w:rPr>
          <w:rFonts w:cstheme="minorHAnsi"/>
        </w:rPr>
        <w:t xml:space="preserve">, </w:t>
      </w:r>
      <w:r>
        <w:rPr>
          <w:rFonts w:cstheme="minorHAnsi"/>
        </w:rPr>
        <w:t>co-hosting NENA Annual Conferences</w:t>
      </w:r>
      <w:r w:rsidR="00255153">
        <w:rPr>
          <w:rFonts w:cstheme="minorHAnsi"/>
        </w:rPr>
        <w:t xml:space="preserve"> and other types of events.</w:t>
      </w:r>
      <w:r>
        <w:rPr>
          <w:rFonts w:cstheme="minorHAnsi"/>
        </w:rPr>
        <w:br/>
      </w:r>
    </w:p>
    <w:p w14:paraId="783C6521" w14:textId="66EDB921" w:rsidR="00677C35" w:rsidRPr="00D313A1" w:rsidRDefault="00D313A1" w:rsidP="00D313A1">
      <w:pPr>
        <w:rPr>
          <w:rFonts w:cstheme="minorHAnsi"/>
        </w:rPr>
      </w:pPr>
      <w:r>
        <w:rPr>
          <w:rFonts w:cstheme="minorHAnsi"/>
        </w:rPr>
        <w:t>2.</w:t>
      </w:r>
      <w:r w:rsidR="00677C35" w:rsidRPr="00D313A1">
        <w:rPr>
          <w:rFonts w:cstheme="minorHAnsi"/>
        </w:rPr>
        <w:t>The primary activities of a Sectoral Hub are to:</w:t>
      </w:r>
    </w:p>
    <w:p w14:paraId="6526DA60" w14:textId="4F6D029F" w:rsidR="00677C35" w:rsidRDefault="00677C35" w:rsidP="009C0526">
      <w:pPr>
        <w:pStyle w:val="ListParagraph"/>
        <w:numPr>
          <w:ilvl w:val="1"/>
          <w:numId w:val="14"/>
        </w:numPr>
        <w:ind w:left="1134" w:hanging="425"/>
        <w:rPr>
          <w:rFonts w:cstheme="minorHAnsi"/>
        </w:rPr>
      </w:pPr>
      <w:r>
        <w:rPr>
          <w:rFonts w:cstheme="minorHAnsi"/>
        </w:rPr>
        <w:t xml:space="preserve">Work together to identify core </w:t>
      </w:r>
      <w:r w:rsidR="00255153">
        <w:rPr>
          <w:rFonts w:cstheme="minorHAnsi"/>
        </w:rPr>
        <w:t xml:space="preserve">issues in </w:t>
      </w:r>
      <w:r>
        <w:rPr>
          <w:rFonts w:cstheme="minorHAnsi"/>
        </w:rPr>
        <w:t xml:space="preserve">a </w:t>
      </w:r>
      <w:proofErr w:type="gramStart"/>
      <w:r>
        <w:rPr>
          <w:rFonts w:cstheme="minorHAnsi"/>
        </w:rPr>
        <w:t>particular sector/s</w:t>
      </w:r>
      <w:proofErr w:type="gramEnd"/>
      <w:r>
        <w:rPr>
          <w:rFonts w:cstheme="minorHAnsi"/>
        </w:rPr>
        <w:t xml:space="preserve"> that need</w:t>
      </w:r>
      <w:r w:rsidR="00255153">
        <w:rPr>
          <w:rFonts w:cstheme="minorHAnsi"/>
        </w:rPr>
        <w:t xml:space="preserve"> </w:t>
      </w:r>
      <w:r>
        <w:rPr>
          <w:rFonts w:cstheme="minorHAnsi"/>
        </w:rPr>
        <w:t>to change, in order to build the new economy.</w:t>
      </w:r>
    </w:p>
    <w:p w14:paraId="56FD45E5" w14:textId="77777777" w:rsidR="00255153" w:rsidRDefault="00677C35" w:rsidP="009C0526">
      <w:pPr>
        <w:pStyle w:val="ListParagraph"/>
        <w:numPr>
          <w:ilvl w:val="1"/>
          <w:numId w:val="14"/>
        </w:numPr>
        <w:ind w:left="1134" w:hanging="425"/>
        <w:rPr>
          <w:rFonts w:cstheme="minorHAnsi"/>
        </w:rPr>
      </w:pPr>
      <w:r>
        <w:rPr>
          <w:rFonts w:cstheme="minorHAnsi"/>
        </w:rPr>
        <w:t xml:space="preserve">Work together to identify strategies for progressing the change needed in </w:t>
      </w:r>
      <w:r w:rsidR="00255153">
        <w:rPr>
          <w:rFonts w:cstheme="minorHAnsi"/>
        </w:rPr>
        <w:t>the sector.</w:t>
      </w:r>
    </w:p>
    <w:p w14:paraId="718CF442" w14:textId="77777777" w:rsidR="00255153" w:rsidRDefault="00255153" w:rsidP="009C0526">
      <w:pPr>
        <w:pStyle w:val="ListParagraph"/>
        <w:numPr>
          <w:ilvl w:val="1"/>
          <w:numId w:val="14"/>
        </w:numPr>
        <w:ind w:left="1134" w:hanging="425"/>
        <w:rPr>
          <w:rFonts w:cstheme="minorHAnsi"/>
        </w:rPr>
      </w:pPr>
      <w:r>
        <w:rPr>
          <w:rFonts w:cstheme="minorHAnsi"/>
        </w:rPr>
        <w:t>Provide advice, resources and updated information about the sector to other members of the Network.</w:t>
      </w:r>
    </w:p>
    <w:p w14:paraId="25BF8B7E" w14:textId="2B081C95" w:rsidR="00FF5B41" w:rsidRPr="00184B37" w:rsidRDefault="00255153" w:rsidP="00A7031A">
      <w:pPr>
        <w:pStyle w:val="ListParagraph"/>
        <w:numPr>
          <w:ilvl w:val="1"/>
          <w:numId w:val="14"/>
        </w:numPr>
        <w:ind w:left="1134" w:hanging="425"/>
        <w:rPr>
          <w:rFonts w:eastAsiaTheme="majorEastAsia" w:cstheme="minorHAnsi"/>
          <w:color w:val="2F5496" w:themeColor="accent1" w:themeShade="BF"/>
          <w:sz w:val="26"/>
          <w:szCs w:val="26"/>
        </w:rPr>
      </w:pPr>
      <w:r w:rsidRPr="00184B37">
        <w:rPr>
          <w:rFonts w:cstheme="minorHAnsi"/>
        </w:rPr>
        <w:t>Identify and contribute strategic goals from the Sectoral Hub, into the NENA Annual Strategy and other strategic documents.</w:t>
      </w:r>
      <w:bookmarkStart w:id="30" w:name="_Toc527133929"/>
      <w:r w:rsidR="00FF5B41" w:rsidRPr="00184B37">
        <w:rPr>
          <w:rFonts w:cstheme="minorHAnsi"/>
        </w:rPr>
        <w:br w:type="page"/>
      </w:r>
    </w:p>
    <w:p w14:paraId="2C8C639C" w14:textId="66B3F2CA" w:rsidR="00C84C3C" w:rsidRPr="007A0578" w:rsidRDefault="00C84C3C" w:rsidP="00C84C3C">
      <w:pPr>
        <w:pStyle w:val="Heading2"/>
        <w:rPr>
          <w:rFonts w:asciiTheme="minorHAnsi" w:hAnsiTheme="minorHAnsi" w:cstheme="minorHAnsi"/>
        </w:rPr>
      </w:pPr>
      <w:bookmarkStart w:id="31" w:name="_Toc532756734"/>
      <w:r w:rsidRPr="007A0578">
        <w:rPr>
          <w:rFonts w:asciiTheme="minorHAnsi" w:hAnsiTheme="minorHAnsi" w:cstheme="minorHAnsi"/>
        </w:rPr>
        <w:lastRenderedPageBreak/>
        <w:t>Rule 1.5 Active membership requirements</w:t>
      </w:r>
      <w:bookmarkEnd w:id="30"/>
      <w:bookmarkEnd w:id="31"/>
    </w:p>
    <w:p w14:paraId="11752341" w14:textId="1CBEF93E" w:rsidR="00671E18" w:rsidRPr="003340A1" w:rsidRDefault="003340A1" w:rsidP="00AB1221">
      <w:pPr>
        <w:rPr>
          <w:rFonts w:cstheme="minorHAnsi"/>
        </w:rPr>
      </w:pPr>
      <w:r>
        <w:rPr>
          <w:rFonts w:cstheme="minorHAnsi"/>
          <w:shd w:val="clear" w:color="auto" w:fill="FFFFFF"/>
        </w:rPr>
        <w:t>1.</w:t>
      </w:r>
      <w:r w:rsidR="00C84C3C" w:rsidRPr="003340A1">
        <w:rPr>
          <w:rFonts w:cstheme="minorHAnsi"/>
          <w:shd w:val="clear" w:color="auto" w:fill="FFFFFF"/>
        </w:rPr>
        <w:t xml:space="preserve">To establish and maintain active membership of the </w:t>
      </w:r>
      <w:r w:rsidR="00604E4C" w:rsidRPr="003340A1">
        <w:rPr>
          <w:rFonts w:cstheme="minorHAnsi"/>
          <w:shd w:val="clear" w:color="auto" w:fill="FFFFFF"/>
        </w:rPr>
        <w:t>Hub</w:t>
      </w:r>
      <w:r w:rsidR="00C84C3C" w:rsidRPr="003340A1">
        <w:rPr>
          <w:rFonts w:cstheme="minorHAnsi"/>
          <w:shd w:val="clear" w:color="auto" w:fill="FFFFFF"/>
        </w:rPr>
        <w:t xml:space="preserve"> a member must</w:t>
      </w:r>
      <w:r w:rsidR="00671E18" w:rsidRPr="003340A1">
        <w:rPr>
          <w:rFonts w:cstheme="minorHAnsi"/>
          <w:shd w:val="clear" w:color="auto" w:fill="FFFFFF"/>
        </w:rPr>
        <w:t>:</w:t>
      </w:r>
    </w:p>
    <w:p w14:paraId="20D62AFF" w14:textId="55D626BD" w:rsidR="00C84C3C" w:rsidRPr="007A0578" w:rsidRDefault="00C84C3C" w:rsidP="00AB1221">
      <w:pPr>
        <w:pStyle w:val="ListParagraph"/>
        <w:numPr>
          <w:ilvl w:val="1"/>
          <w:numId w:val="12"/>
        </w:numPr>
        <w:ind w:left="1080"/>
        <w:rPr>
          <w:rFonts w:cstheme="minorHAnsi"/>
        </w:rPr>
      </w:pPr>
      <w:r w:rsidRPr="007A0578">
        <w:rPr>
          <w:rFonts w:cstheme="minorHAnsi"/>
          <w:shd w:val="clear" w:color="auto" w:fill="FFFFFF"/>
        </w:rPr>
        <w:t xml:space="preserve">pay the relevant annual subscription </w:t>
      </w:r>
      <w:r w:rsidR="00604E4C">
        <w:rPr>
          <w:rFonts w:cstheme="minorHAnsi"/>
          <w:shd w:val="clear" w:color="auto" w:fill="FFFFFF"/>
        </w:rPr>
        <w:t>of NENA (</w:t>
      </w:r>
      <w:r w:rsidRPr="007A0578">
        <w:rPr>
          <w:rFonts w:cstheme="minorHAnsi"/>
          <w:shd w:val="clear" w:color="auto" w:fill="FFFFFF"/>
        </w:rPr>
        <w:t>set out in rule 3.2</w:t>
      </w:r>
      <w:r w:rsidR="00604E4C">
        <w:rPr>
          <w:rFonts w:cstheme="minorHAnsi"/>
          <w:shd w:val="clear" w:color="auto" w:fill="FFFFFF"/>
        </w:rPr>
        <w:t xml:space="preserve"> of the NENA Constitution)</w:t>
      </w:r>
      <w:r w:rsidRPr="007A0578">
        <w:rPr>
          <w:rFonts w:cstheme="minorHAnsi"/>
          <w:shd w:val="clear" w:color="auto" w:fill="FFFFFF"/>
        </w:rPr>
        <w:t>, and</w:t>
      </w:r>
    </w:p>
    <w:p w14:paraId="533C2B83" w14:textId="575DFC24" w:rsidR="00C84C3C" w:rsidRPr="007A0578" w:rsidRDefault="00C84C3C" w:rsidP="00AB1221">
      <w:pPr>
        <w:pStyle w:val="ListParagraph"/>
        <w:numPr>
          <w:ilvl w:val="1"/>
          <w:numId w:val="12"/>
        </w:numPr>
        <w:ind w:left="1080"/>
        <w:rPr>
          <w:rFonts w:cstheme="minorHAnsi"/>
        </w:rPr>
      </w:pPr>
      <w:r w:rsidRPr="007A0578">
        <w:rPr>
          <w:rFonts w:cstheme="minorHAnsi"/>
          <w:shd w:val="clear" w:color="auto" w:fill="FFFFFF"/>
        </w:rPr>
        <w:t xml:space="preserve">Actively participate in </w:t>
      </w:r>
      <w:r w:rsidR="00604E4C">
        <w:rPr>
          <w:rFonts w:cstheme="minorHAnsi"/>
          <w:shd w:val="clear" w:color="auto" w:fill="FFFFFF"/>
        </w:rPr>
        <w:t xml:space="preserve">at least </w:t>
      </w:r>
      <w:r w:rsidR="00671E18">
        <w:rPr>
          <w:rFonts w:cstheme="minorHAnsi"/>
          <w:shd w:val="clear" w:color="auto" w:fill="FFFFFF"/>
        </w:rPr>
        <w:t>2</w:t>
      </w:r>
      <w:r w:rsidRPr="007A0578">
        <w:rPr>
          <w:rFonts w:cstheme="minorHAnsi"/>
          <w:shd w:val="clear" w:color="auto" w:fill="FFFFFF"/>
        </w:rPr>
        <w:t xml:space="preserve"> meetings </w:t>
      </w:r>
      <w:r w:rsidR="00604E4C">
        <w:rPr>
          <w:rFonts w:cstheme="minorHAnsi"/>
          <w:shd w:val="clear" w:color="auto" w:fill="FFFFFF"/>
        </w:rPr>
        <w:t>of the Hub per year</w:t>
      </w:r>
    </w:p>
    <w:p w14:paraId="25144985" w14:textId="5C48C7E1" w:rsidR="00C84C3C" w:rsidRPr="003340A1" w:rsidRDefault="003340A1" w:rsidP="00AB1221">
      <w:pPr>
        <w:rPr>
          <w:rFonts w:cstheme="minorHAnsi"/>
        </w:rPr>
      </w:pPr>
      <w:r>
        <w:rPr>
          <w:rFonts w:cstheme="minorHAnsi"/>
        </w:rPr>
        <w:t>2.</w:t>
      </w:r>
      <w:r w:rsidR="00C84C3C" w:rsidRPr="003340A1">
        <w:rPr>
          <w:rFonts w:cstheme="minorHAnsi"/>
        </w:rPr>
        <w:t xml:space="preserve">For </w:t>
      </w:r>
      <w:r w:rsidR="00C84C3C" w:rsidRPr="003340A1">
        <w:rPr>
          <w:rFonts w:cstheme="minorHAnsi"/>
          <w:b/>
          <w:i/>
        </w:rPr>
        <w:t>Organisation Members</w:t>
      </w:r>
      <w:r w:rsidR="00C84C3C" w:rsidRPr="003340A1">
        <w:rPr>
          <w:rFonts w:cstheme="minorHAnsi"/>
        </w:rPr>
        <w:t xml:space="preserve">, the active membership requirements may be performed by one or more of its authorised representatives. </w:t>
      </w:r>
    </w:p>
    <w:p w14:paraId="1A7F5767" w14:textId="5A1FAA48" w:rsidR="00C84C3C" w:rsidRPr="007A0578" w:rsidRDefault="00C84C3C" w:rsidP="00C84C3C">
      <w:pPr>
        <w:pStyle w:val="Heading1"/>
        <w:rPr>
          <w:rFonts w:asciiTheme="minorHAnsi" w:hAnsiTheme="minorHAnsi" w:cstheme="minorHAnsi"/>
        </w:rPr>
      </w:pPr>
      <w:bookmarkStart w:id="32" w:name="_Toc527133931"/>
      <w:bookmarkStart w:id="33" w:name="_Toc532756735"/>
      <w:r w:rsidRPr="007A0578">
        <w:rPr>
          <w:rFonts w:asciiTheme="minorHAnsi" w:hAnsiTheme="minorHAnsi" w:cstheme="minorHAnsi"/>
        </w:rPr>
        <w:t xml:space="preserve">2. </w:t>
      </w:r>
      <w:r w:rsidR="00B44133">
        <w:rPr>
          <w:rFonts w:asciiTheme="minorHAnsi" w:hAnsiTheme="minorHAnsi" w:cstheme="minorHAnsi"/>
        </w:rPr>
        <w:t xml:space="preserve">Hub Membership </w:t>
      </w:r>
      <w:r w:rsidRPr="007A0578">
        <w:rPr>
          <w:rFonts w:asciiTheme="minorHAnsi" w:hAnsiTheme="minorHAnsi" w:cstheme="minorHAnsi"/>
        </w:rPr>
        <w:t xml:space="preserve">and </w:t>
      </w:r>
      <w:bookmarkEnd w:id="32"/>
      <w:r w:rsidR="00E420B8">
        <w:rPr>
          <w:rFonts w:asciiTheme="minorHAnsi" w:hAnsiTheme="minorHAnsi" w:cstheme="minorHAnsi"/>
        </w:rPr>
        <w:t>dispute resolution</w:t>
      </w:r>
      <w:bookmarkEnd w:id="33"/>
      <w:r w:rsidRPr="007A0578">
        <w:rPr>
          <w:rFonts w:asciiTheme="minorHAnsi" w:hAnsiTheme="minorHAnsi" w:cstheme="minorHAnsi"/>
        </w:rPr>
        <w:t xml:space="preserve"> </w:t>
      </w:r>
    </w:p>
    <w:p w14:paraId="2248CC48" w14:textId="77777777" w:rsidR="00C84C3C" w:rsidRPr="007A0578" w:rsidRDefault="00C84C3C" w:rsidP="00C84C3C">
      <w:pPr>
        <w:pStyle w:val="Heading2"/>
        <w:rPr>
          <w:rFonts w:asciiTheme="minorHAnsi" w:hAnsiTheme="minorHAnsi" w:cstheme="minorHAnsi"/>
        </w:rPr>
      </w:pPr>
      <w:bookmarkStart w:id="34" w:name="_Toc527133932"/>
      <w:bookmarkStart w:id="35" w:name="_Toc532756736"/>
      <w:r w:rsidRPr="007A0578">
        <w:rPr>
          <w:rFonts w:asciiTheme="minorHAnsi" w:hAnsiTheme="minorHAnsi" w:cstheme="minorHAnsi"/>
        </w:rPr>
        <w:t>Rule 2.1 Voluntary and open membership</w:t>
      </w:r>
      <w:bookmarkEnd w:id="34"/>
      <w:bookmarkEnd w:id="35"/>
    </w:p>
    <w:p w14:paraId="5DD1B308" w14:textId="7CC4CE83" w:rsidR="00C84C3C" w:rsidRPr="007A0578" w:rsidRDefault="00C84C3C" w:rsidP="009C0526">
      <w:pPr>
        <w:pStyle w:val="ListParagraph"/>
        <w:numPr>
          <w:ilvl w:val="0"/>
          <w:numId w:val="9"/>
        </w:numPr>
        <w:rPr>
          <w:rFonts w:cstheme="minorHAnsi"/>
        </w:rPr>
      </w:pPr>
      <w:r w:rsidRPr="007A0578">
        <w:rPr>
          <w:rFonts w:cstheme="minorHAnsi"/>
        </w:rPr>
        <w:t xml:space="preserve">Membership of </w:t>
      </w:r>
      <w:r w:rsidR="009A5AB8">
        <w:rPr>
          <w:rFonts w:cstheme="minorHAnsi"/>
        </w:rPr>
        <w:t>a Hub</w:t>
      </w:r>
      <w:r w:rsidRPr="007A0578">
        <w:rPr>
          <w:rFonts w:cstheme="minorHAnsi"/>
        </w:rPr>
        <w:t xml:space="preserve"> is voluntary and open</w:t>
      </w:r>
      <w:r w:rsidR="009A5AB8">
        <w:rPr>
          <w:rFonts w:cstheme="minorHAnsi"/>
        </w:rPr>
        <w:t xml:space="preserve"> to all Members.</w:t>
      </w:r>
    </w:p>
    <w:p w14:paraId="50CE21AE" w14:textId="25337CF7" w:rsidR="00C84C3C" w:rsidRDefault="009A5AB8" w:rsidP="009C0526">
      <w:pPr>
        <w:pStyle w:val="ListParagraph"/>
        <w:numPr>
          <w:ilvl w:val="0"/>
          <w:numId w:val="9"/>
        </w:numPr>
        <w:rPr>
          <w:rFonts w:cstheme="minorHAnsi"/>
        </w:rPr>
      </w:pPr>
      <w:r>
        <w:rPr>
          <w:rFonts w:cstheme="minorHAnsi"/>
        </w:rPr>
        <w:t xml:space="preserve">To be a member of a Hub, a person or organisation must first be an </w:t>
      </w:r>
      <w:r w:rsidRPr="009A5AB8">
        <w:rPr>
          <w:rFonts w:cstheme="minorHAnsi"/>
          <w:b/>
          <w:i/>
        </w:rPr>
        <w:t>Individual</w:t>
      </w:r>
      <w:r>
        <w:rPr>
          <w:rFonts w:cstheme="minorHAnsi"/>
        </w:rPr>
        <w:t xml:space="preserve"> or </w:t>
      </w:r>
      <w:r w:rsidRPr="009A5AB8">
        <w:rPr>
          <w:rFonts w:cstheme="minorHAnsi"/>
          <w:b/>
          <w:i/>
        </w:rPr>
        <w:t>Organisational Member</w:t>
      </w:r>
      <w:r>
        <w:rPr>
          <w:rFonts w:cstheme="minorHAnsi"/>
        </w:rPr>
        <w:t xml:space="preserve"> of NENA.</w:t>
      </w:r>
    </w:p>
    <w:p w14:paraId="434DCF7F" w14:textId="7B43F333" w:rsidR="009A5AB8" w:rsidRDefault="009A5AB8" w:rsidP="009C0526">
      <w:pPr>
        <w:pStyle w:val="ListParagraph"/>
        <w:numPr>
          <w:ilvl w:val="0"/>
          <w:numId w:val="9"/>
        </w:numPr>
        <w:rPr>
          <w:rFonts w:cstheme="minorHAnsi"/>
        </w:rPr>
      </w:pPr>
      <w:r>
        <w:rPr>
          <w:rFonts w:cstheme="minorHAnsi"/>
        </w:rPr>
        <w:t>To become a member of a Hub, a NENA Member must provide notice in writing (</w:t>
      </w:r>
      <w:proofErr w:type="spellStart"/>
      <w:r>
        <w:rPr>
          <w:rFonts w:cstheme="minorHAnsi"/>
        </w:rPr>
        <w:t>eg</w:t>
      </w:r>
      <w:proofErr w:type="spellEnd"/>
      <w:r>
        <w:rPr>
          <w:rFonts w:cstheme="minorHAnsi"/>
        </w:rPr>
        <w:t xml:space="preserve"> </w:t>
      </w:r>
      <w:r w:rsidR="004C5445">
        <w:rPr>
          <w:rFonts w:cstheme="minorHAnsi"/>
        </w:rPr>
        <w:t>an</w:t>
      </w:r>
      <w:r>
        <w:rPr>
          <w:rFonts w:cstheme="minorHAnsi"/>
        </w:rPr>
        <w:t xml:space="preserve"> email) to the Convenor/s of a Hub and advise that they wish to join the Hub.</w:t>
      </w:r>
    </w:p>
    <w:p w14:paraId="0CEA45D1" w14:textId="38198F6A" w:rsidR="00306F85" w:rsidRDefault="00306F85" w:rsidP="009C0526">
      <w:pPr>
        <w:pStyle w:val="ListParagraph"/>
        <w:numPr>
          <w:ilvl w:val="0"/>
          <w:numId w:val="9"/>
        </w:numPr>
        <w:rPr>
          <w:rFonts w:cstheme="minorHAnsi"/>
        </w:rPr>
      </w:pPr>
      <w:r>
        <w:rPr>
          <w:rFonts w:cstheme="minorHAnsi"/>
        </w:rPr>
        <w:t>NENA Members may be a member of any Hub.</w:t>
      </w:r>
    </w:p>
    <w:p w14:paraId="479FA442" w14:textId="5D82612B" w:rsidR="00306F85" w:rsidRPr="007A0578" w:rsidRDefault="00306F85" w:rsidP="009C0526">
      <w:pPr>
        <w:pStyle w:val="ListParagraph"/>
        <w:numPr>
          <w:ilvl w:val="0"/>
          <w:numId w:val="9"/>
        </w:numPr>
        <w:rPr>
          <w:rFonts w:cstheme="minorHAnsi"/>
        </w:rPr>
      </w:pPr>
      <w:r>
        <w:rPr>
          <w:rFonts w:cstheme="minorHAnsi"/>
        </w:rPr>
        <w:t>NENA Members may be a member of as many Hubs as they wish</w:t>
      </w:r>
      <w:r w:rsidR="006E41BC">
        <w:rPr>
          <w:rFonts w:cstheme="minorHAnsi"/>
        </w:rPr>
        <w:t>.</w:t>
      </w:r>
    </w:p>
    <w:p w14:paraId="172EF7A2" w14:textId="6CA6D95E" w:rsidR="00C84C3C" w:rsidRPr="007A0578" w:rsidRDefault="00C84C3C" w:rsidP="00C84C3C">
      <w:pPr>
        <w:pStyle w:val="Heading2"/>
        <w:rPr>
          <w:rFonts w:asciiTheme="minorHAnsi" w:hAnsiTheme="minorHAnsi" w:cstheme="minorHAnsi"/>
        </w:rPr>
      </w:pPr>
      <w:bookmarkStart w:id="36" w:name="_Toc527133934"/>
      <w:bookmarkStart w:id="37" w:name="_Toc532756737"/>
      <w:r w:rsidRPr="007A0578">
        <w:rPr>
          <w:rFonts w:asciiTheme="minorHAnsi" w:hAnsiTheme="minorHAnsi" w:cstheme="minorHAnsi"/>
        </w:rPr>
        <w:t>Rule 2.</w:t>
      </w:r>
      <w:r w:rsidR="002C5FD3">
        <w:rPr>
          <w:rFonts w:asciiTheme="minorHAnsi" w:hAnsiTheme="minorHAnsi" w:cstheme="minorHAnsi"/>
        </w:rPr>
        <w:t>2</w:t>
      </w:r>
      <w:r w:rsidRPr="007A0578">
        <w:rPr>
          <w:rFonts w:asciiTheme="minorHAnsi" w:hAnsiTheme="minorHAnsi" w:cstheme="minorHAnsi"/>
        </w:rPr>
        <w:t xml:space="preserve"> Cessation of membership</w:t>
      </w:r>
      <w:bookmarkEnd w:id="36"/>
      <w:bookmarkEnd w:id="37"/>
    </w:p>
    <w:p w14:paraId="7FDEB64C" w14:textId="166869AA" w:rsidR="00C84C3C" w:rsidRDefault="009A5AB8" w:rsidP="009C0526">
      <w:pPr>
        <w:pStyle w:val="ListParagraph"/>
        <w:numPr>
          <w:ilvl w:val="0"/>
          <w:numId w:val="8"/>
        </w:numPr>
        <w:rPr>
          <w:rFonts w:cstheme="minorHAnsi"/>
        </w:rPr>
      </w:pPr>
      <w:r>
        <w:rPr>
          <w:rFonts w:cstheme="minorHAnsi"/>
        </w:rPr>
        <w:t xml:space="preserve">A member of a Hub will cease to be a member of that Hub if they fail to attend 2 or more </w:t>
      </w:r>
      <w:r w:rsidR="002C5FD3">
        <w:rPr>
          <w:rFonts w:cstheme="minorHAnsi"/>
        </w:rPr>
        <w:t xml:space="preserve">Hub </w:t>
      </w:r>
      <w:r>
        <w:rPr>
          <w:rFonts w:cstheme="minorHAnsi"/>
        </w:rPr>
        <w:t>meetings in one year.</w:t>
      </w:r>
    </w:p>
    <w:p w14:paraId="78D01C97" w14:textId="78D5DE8A" w:rsidR="009A5AB8" w:rsidRDefault="009A5AB8" w:rsidP="009C0526">
      <w:pPr>
        <w:pStyle w:val="ListParagraph"/>
        <w:numPr>
          <w:ilvl w:val="0"/>
          <w:numId w:val="8"/>
        </w:numPr>
        <w:rPr>
          <w:rFonts w:cstheme="minorHAnsi"/>
        </w:rPr>
      </w:pPr>
      <w:r>
        <w:rPr>
          <w:rFonts w:cstheme="minorHAnsi"/>
        </w:rPr>
        <w:t>A member of a Hub will cease to be a member of a</w:t>
      </w:r>
      <w:r w:rsidR="002C5FD3">
        <w:rPr>
          <w:rFonts w:cstheme="minorHAnsi"/>
        </w:rPr>
        <w:t>ll Hubs</w:t>
      </w:r>
      <w:r>
        <w:rPr>
          <w:rFonts w:cstheme="minorHAnsi"/>
        </w:rPr>
        <w:t xml:space="preserve"> if they cease, for any reason, to be a member of NENA.</w:t>
      </w:r>
    </w:p>
    <w:p w14:paraId="745BCDCB" w14:textId="5BE0DF3C" w:rsidR="00C84C3C" w:rsidRPr="007A0578" w:rsidRDefault="00C84C3C" w:rsidP="00C84C3C">
      <w:pPr>
        <w:pStyle w:val="Heading2"/>
        <w:rPr>
          <w:rFonts w:asciiTheme="minorHAnsi" w:hAnsiTheme="minorHAnsi" w:cstheme="minorHAnsi"/>
        </w:rPr>
      </w:pPr>
      <w:bookmarkStart w:id="38" w:name="_Toc527133935"/>
      <w:bookmarkStart w:id="39" w:name="_Toc532756738"/>
      <w:r w:rsidRPr="007A0578">
        <w:rPr>
          <w:rFonts w:asciiTheme="minorHAnsi" w:hAnsiTheme="minorHAnsi" w:cstheme="minorHAnsi"/>
        </w:rPr>
        <w:t>Rule 2.</w:t>
      </w:r>
      <w:r w:rsidR="002C5FD3">
        <w:rPr>
          <w:rFonts w:asciiTheme="minorHAnsi" w:hAnsiTheme="minorHAnsi" w:cstheme="minorHAnsi"/>
        </w:rPr>
        <w:t>3</w:t>
      </w:r>
      <w:r w:rsidRPr="007A0578">
        <w:rPr>
          <w:rFonts w:asciiTheme="minorHAnsi" w:hAnsiTheme="minorHAnsi" w:cstheme="minorHAnsi"/>
        </w:rPr>
        <w:t xml:space="preserve"> Resignation of membership</w:t>
      </w:r>
      <w:bookmarkEnd w:id="38"/>
      <w:bookmarkEnd w:id="39"/>
    </w:p>
    <w:p w14:paraId="00F2D12C" w14:textId="7EA72076" w:rsidR="00C84C3C" w:rsidRPr="007A0578" w:rsidRDefault="00C84C3C" w:rsidP="00C84C3C">
      <w:pPr>
        <w:rPr>
          <w:rFonts w:cstheme="minorHAnsi"/>
        </w:rPr>
      </w:pPr>
      <w:r w:rsidRPr="007A0578">
        <w:rPr>
          <w:rFonts w:cstheme="minorHAnsi"/>
        </w:rPr>
        <w:t xml:space="preserve">A member may resign from the </w:t>
      </w:r>
      <w:r w:rsidR="009A5AB8">
        <w:rPr>
          <w:rFonts w:cstheme="minorHAnsi"/>
        </w:rPr>
        <w:t>Hub at any time, by providing notice in writing (</w:t>
      </w:r>
      <w:proofErr w:type="spellStart"/>
      <w:r w:rsidR="009A5AB8">
        <w:rPr>
          <w:rFonts w:cstheme="minorHAnsi"/>
        </w:rPr>
        <w:t>eg</w:t>
      </w:r>
      <w:proofErr w:type="spellEnd"/>
      <w:r w:rsidR="009A5AB8">
        <w:rPr>
          <w:rFonts w:cstheme="minorHAnsi"/>
        </w:rPr>
        <w:t xml:space="preserve"> an email) to one or more of the Hub Convenors.</w:t>
      </w:r>
      <w:r w:rsidRPr="007A0578">
        <w:rPr>
          <w:rFonts w:cstheme="minorHAnsi"/>
        </w:rPr>
        <w:t xml:space="preserve"> </w:t>
      </w:r>
    </w:p>
    <w:p w14:paraId="0D871501" w14:textId="39950C5C" w:rsidR="002C5FD3" w:rsidRPr="007A0578" w:rsidRDefault="002C5FD3" w:rsidP="002C5FD3">
      <w:pPr>
        <w:pStyle w:val="Heading2"/>
        <w:rPr>
          <w:rFonts w:asciiTheme="minorHAnsi" w:hAnsiTheme="minorHAnsi" w:cstheme="minorHAnsi"/>
        </w:rPr>
      </w:pPr>
      <w:bookmarkStart w:id="40" w:name="_Toc527133930"/>
      <w:bookmarkStart w:id="41" w:name="_Toc527133936"/>
      <w:bookmarkStart w:id="42" w:name="_Toc532756739"/>
      <w:r w:rsidRPr="007A0578">
        <w:rPr>
          <w:rFonts w:asciiTheme="minorHAnsi" w:hAnsiTheme="minorHAnsi" w:cstheme="minorHAnsi"/>
        </w:rPr>
        <w:t xml:space="preserve">Rule </w:t>
      </w:r>
      <w:r>
        <w:rPr>
          <w:rFonts w:asciiTheme="minorHAnsi" w:hAnsiTheme="minorHAnsi" w:cstheme="minorHAnsi"/>
        </w:rPr>
        <w:t>2.4</w:t>
      </w:r>
      <w:r w:rsidRPr="007A0578">
        <w:rPr>
          <w:rFonts w:asciiTheme="minorHAnsi" w:hAnsiTheme="minorHAnsi" w:cstheme="minorHAnsi"/>
        </w:rPr>
        <w:t xml:space="preserve"> Cancellation of membership </w:t>
      </w:r>
      <w:r>
        <w:rPr>
          <w:rFonts w:asciiTheme="minorHAnsi" w:hAnsiTheme="minorHAnsi" w:cstheme="minorHAnsi"/>
        </w:rPr>
        <w:t xml:space="preserve">of a Hub </w:t>
      </w:r>
      <w:r w:rsidRPr="007A0578">
        <w:rPr>
          <w:rFonts w:asciiTheme="minorHAnsi" w:hAnsiTheme="minorHAnsi" w:cstheme="minorHAnsi"/>
        </w:rPr>
        <w:t>for inactivity</w:t>
      </w:r>
      <w:bookmarkEnd w:id="40"/>
      <w:bookmarkEnd w:id="42"/>
      <w:r w:rsidRPr="007A0578">
        <w:rPr>
          <w:rFonts w:asciiTheme="minorHAnsi" w:hAnsiTheme="minorHAnsi" w:cstheme="minorHAnsi"/>
        </w:rPr>
        <w:t xml:space="preserve"> </w:t>
      </w:r>
    </w:p>
    <w:p w14:paraId="123D79A5" w14:textId="77777777" w:rsidR="002C5FD3" w:rsidRDefault="002C5FD3" w:rsidP="009C0526">
      <w:pPr>
        <w:pStyle w:val="ListParagraph"/>
        <w:numPr>
          <w:ilvl w:val="0"/>
          <w:numId w:val="13"/>
        </w:numPr>
        <w:rPr>
          <w:rFonts w:cstheme="minorHAnsi"/>
        </w:rPr>
      </w:pPr>
      <w:r>
        <w:rPr>
          <w:rFonts w:cstheme="minorHAnsi"/>
        </w:rPr>
        <w:t>Convenors of the Hub may ask a Hub Member to advise if they continue to be interested in being part of the Hub, if that member fails to attend 2 consecutive meetings of the Hub.</w:t>
      </w:r>
    </w:p>
    <w:p w14:paraId="5B705DD8" w14:textId="1A539B2F" w:rsidR="002C5FD3" w:rsidRPr="007A0578" w:rsidRDefault="002C5FD3" w:rsidP="009C0526">
      <w:pPr>
        <w:pStyle w:val="ListParagraph"/>
        <w:numPr>
          <w:ilvl w:val="0"/>
          <w:numId w:val="13"/>
        </w:numPr>
        <w:rPr>
          <w:rFonts w:cstheme="minorHAnsi"/>
        </w:rPr>
      </w:pPr>
      <w:r>
        <w:rPr>
          <w:rFonts w:cstheme="minorHAnsi"/>
        </w:rPr>
        <w:t xml:space="preserve">If a Member’s absence from 2 or more consecutive meetings of the Hub means the Member has failed to meet the active membership requirements of the NENA Cooperative, Hub members may bring this matter to the </w:t>
      </w:r>
      <w:r w:rsidR="00FE7972">
        <w:rPr>
          <w:rFonts w:cstheme="minorHAnsi"/>
        </w:rPr>
        <w:t xml:space="preserve">attention of the NENA Board of Directors </w:t>
      </w:r>
      <w:r>
        <w:rPr>
          <w:rFonts w:cstheme="minorHAnsi"/>
        </w:rPr>
        <w:t>and the Board may invite the member to confirm if they wish to continue as a NENA Member.</w:t>
      </w:r>
    </w:p>
    <w:p w14:paraId="7E4F322A" w14:textId="18B0A885" w:rsidR="00C84C3C" w:rsidRPr="007A0578" w:rsidRDefault="00C84C3C" w:rsidP="00C84C3C">
      <w:pPr>
        <w:pStyle w:val="Heading2"/>
        <w:rPr>
          <w:rFonts w:asciiTheme="minorHAnsi" w:hAnsiTheme="minorHAnsi" w:cstheme="minorHAnsi"/>
        </w:rPr>
      </w:pPr>
      <w:bookmarkStart w:id="43" w:name="_Toc532756740"/>
      <w:r w:rsidRPr="007A0578">
        <w:rPr>
          <w:rFonts w:asciiTheme="minorHAnsi" w:hAnsiTheme="minorHAnsi" w:cstheme="minorHAnsi"/>
        </w:rPr>
        <w:t xml:space="preserve">Rule 2.5 </w:t>
      </w:r>
      <w:bookmarkEnd w:id="41"/>
      <w:r w:rsidR="002C5FD3">
        <w:rPr>
          <w:rFonts w:asciiTheme="minorHAnsi" w:hAnsiTheme="minorHAnsi" w:cstheme="minorHAnsi"/>
        </w:rPr>
        <w:t xml:space="preserve">Cancellation of membership of a </w:t>
      </w:r>
      <w:r w:rsidR="004C5445">
        <w:rPr>
          <w:rFonts w:asciiTheme="minorHAnsi" w:hAnsiTheme="minorHAnsi" w:cstheme="minorHAnsi"/>
        </w:rPr>
        <w:t>Hub</w:t>
      </w:r>
      <w:r w:rsidR="002C5FD3">
        <w:rPr>
          <w:rFonts w:asciiTheme="minorHAnsi" w:hAnsiTheme="minorHAnsi" w:cstheme="minorHAnsi"/>
        </w:rPr>
        <w:t xml:space="preserve"> due to misconduct</w:t>
      </w:r>
      <w:bookmarkEnd w:id="43"/>
    </w:p>
    <w:p w14:paraId="200791CE" w14:textId="03B1504E" w:rsidR="00732D57" w:rsidRDefault="00732D57" w:rsidP="009C0526">
      <w:pPr>
        <w:pStyle w:val="ListParagraph"/>
        <w:numPr>
          <w:ilvl w:val="0"/>
          <w:numId w:val="10"/>
        </w:numPr>
        <w:rPr>
          <w:rFonts w:cstheme="minorHAnsi"/>
        </w:rPr>
      </w:pPr>
      <w:r>
        <w:rPr>
          <w:rFonts w:cstheme="minorHAnsi"/>
        </w:rPr>
        <w:t xml:space="preserve">If a member of a Hub is considered to have breached the NENA Code of Conduct, other members of the </w:t>
      </w:r>
      <w:r w:rsidR="002C4FCF">
        <w:rPr>
          <w:rFonts w:cstheme="minorHAnsi"/>
        </w:rPr>
        <w:t xml:space="preserve">relevant </w:t>
      </w:r>
      <w:r>
        <w:rPr>
          <w:rFonts w:cstheme="minorHAnsi"/>
        </w:rPr>
        <w:t>Hub may refer the matter to the Board of Directors in writing (including by email).</w:t>
      </w:r>
    </w:p>
    <w:p w14:paraId="67085F60" w14:textId="5826DD18" w:rsidR="001E3831" w:rsidRDefault="001E3831" w:rsidP="001E3831">
      <w:pPr>
        <w:pStyle w:val="ListParagraph"/>
        <w:numPr>
          <w:ilvl w:val="0"/>
          <w:numId w:val="10"/>
        </w:numPr>
        <w:rPr>
          <w:rFonts w:cstheme="minorHAnsi"/>
        </w:rPr>
      </w:pPr>
      <w:r>
        <w:rPr>
          <w:rFonts w:cstheme="minorHAnsi"/>
        </w:rPr>
        <w:t>If a matter is referred to the NENA Board of Directors under this Rule, it will be managed in accordance with the Dispute Resolution provisions set out in the NENA Constitution.</w:t>
      </w:r>
    </w:p>
    <w:p w14:paraId="18991466" w14:textId="460DF1F1" w:rsidR="00C84C3C" w:rsidRDefault="002C5FD3" w:rsidP="009C0526">
      <w:pPr>
        <w:pStyle w:val="ListParagraph"/>
        <w:numPr>
          <w:ilvl w:val="0"/>
          <w:numId w:val="10"/>
        </w:numPr>
        <w:rPr>
          <w:rFonts w:cstheme="minorHAnsi"/>
        </w:rPr>
      </w:pPr>
      <w:r>
        <w:rPr>
          <w:rFonts w:cstheme="minorHAnsi"/>
        </w:rPr>
        <w:t xml:space="preserve">If a member of a Hub is </w:t>
      </w:r>
      <w:r w:rsidR="00054497">
        <w:rPr>
          <w:rFonts w:cstheme="minorHAnsi"/>
        </w:rPr>
        <w:t>determined by the Board of Directors</w:t>
      </w:r>
      <w:r>
        <w:rPr>
          <w:rFonts w:cstheme="minorHAnsi"/>
        </w:rPr>
        <w:t xml:space="preserve"> to be in breach of the NENA Code of Conduct, that member may have their membership of NENA, and all Hub memberships, cancelled.</w:t>
      </w:r>
    </w:p>
    <w:p w14:paraId="5275E376" w14:textId="22F0FBE4" w:rsidR="002C5FD3" w:rsidRPr="007A0578" w:rsidRDefault="002C5FD3" w:rsidP="009C0526">
      <w:pPr>
        <w:pStyle w:val="ListParagraph"/>
        <w:numPr>
          <w:ilvl w:val="0"/>
          <w:numId w:val="10"/>
        </w:numPr>
        <w:rPr>
          <w:rFonts w:cstheme="minorHAnsi"/>
        </w:rPr>
      </w:pPr>
      <w:r>
        <w:rPr>
          <w:rFonts w:cstheme="minorHAnsi"/>
        </w:rPr>
        <w:t>The procedures for removal of a NENA Member are set out in the NENA Constitution.</w:t>
      </w:r>
    </w:p>
    <w:p w14:paraId="43B04FB4" w14:textId="129C2134" w:rsidR="00C84C3C" w:rsidRPr="007A0578" w:rsidRDefault="00C84C3C" w:rsidP="00C84C3C">
      <w:pPr>
        <w:pStyle w:val="Heading2"/>
        <w:rPr>
          <w:rFonts w:asciiTheme="minorHAnsi" w:hAnsiTheme="minorHAnsi" w:cstheme="minorHAnsi"/>
        </w:rPr>
      </w:pPr>
      <w:bookmarkStart w:id="44" w:name="_Toc527133939"/>
      <w:bookmarkStart w:id="45" w:name="_Toc532756741"/>
      <w:r w:rsidRPr="007A0578">
        <w:rPr>
          <w:rFonts w:asciiTheme="minorHAnsi" w:hAnsiTheme="minorHAnsi" w:cstheme="minorHAnsi"/>
        </w:rPr>
        <w:t>Rule 2.</w:t>
      </w:r>
      <w:r w:rsidR="002C5FD3">
        <w:rPr>
          <w:rFonts w:asciiTheme="minorHAnsi" w:hAnsiTheme="minorHAnsi" w:cstheme="minorHAnsi"/>
        </w:rPr>
        <w:t>6</w:t>
      </w:r>
      <w:r w:rsidRPr="007A0578">
        <w:rPr>
          <w:rFonts w:asciiTheme="minorHAnsi" w:hAnsiTheme="minorHAnsi" w:cstheme="minorHAnsi"/>
        </w:rPr>
        <w:t xml:space="preserve"> Dispute resolution</w:t>
      </w:r>
      <w:bookmarkEnd w:id="44"/>
      <w:bookmarkEnd w:id="45"/>
      <w:r w:rsidRPr="007A0578">
        <w:rPr>
          <w:rFonts w:asciiTheme="minorHAnsi" w:hAnsiTheme="minorHAnsi" w:cstheme="minorHAnsi"/>
        </w:rPr>
        <w:t xml:space="preserve"> </w:t>
      </w:r>
    </w:p>
    <w:p w14:paraId="350FC561" w14:textId="37E8532F" w:rsidR="00C84C3C" w:rsidRDefault="002C5FD3" w:rsidP="009C0526">
      <w:pPr>
        <w:pStyle w:val="ListParagraph"/>
        <w:numPr>
          <w:ilvl w:val="0"/>
          <w:numId w:val="11"/>
        </w:numPr>
        <w:rPr>
          <w:rFonts w:cstheme="minorHAnsi"/>
        </w:rPr>
      </w:pPr>
      <w:r>
        <w:rPr>
          <w:rFonts w:cstheme="minorHAnsi"/>
        </w:rPr>
        <w:t xml:space="preserve">Disputes and conflict between members of a Hub may be handled internally by the Hub members, or referred to the NENA </w:t>
      </w:r>
      <w:r w:rsidR="00525E53">
        <w:rPr>
          <w:rFonts w:cstheme="minorHAnsi"/>
        </w:rPr>
        <w:t xml:space="preserve">Board of Directors, via the NENA Coordinating Hub. </w:t>
      </w:r>
    </w:p>
    <w:p w14:paraId="35F8ACAB" w14:textId="770E892C" w:rsidR="002C5FD3" w:rsidRDefault="002C5FD3" w:rsidP="009C0526">
      <w:pPr>
        <w:pStyle w:val="ListParagraph"/>
        <w:numPr>
          <w:ilvl w:val="0"/>
          <w:numId w:val="11"/>
        </w:numPr>
        <w:rPr>
          <w:rFonts w:cstheme="minorHAnsi"/>
        </w:rPr>
      </w:pPr>
      <w:r>
        <w:rPr>
          <w:rFonts w:cstheme="minorHAnsi"/>
        </w:rPr>
        <w:lastRenderedPageBreak/>
        <w:t xml:space="preserve">If a matter is referred to the NENA </w:t>
      </w:r>
      <w:r w:rsidR="001E3831">
        <w:rPr>
          <w:rFonts w:cstheme="minorHAnsi"/>
        </w:rPr>
        <w:t>Board of Directors</w:t>
      </w:r>
      <w:r>
        <w:rPr>
          <w:rFonts w:cstheme="minorHAnsi"/>
        </w:rPr>
        <w:t>, it will be managed in accordance with the Dispute Resolution provisions set out in the NENA Constitution.</w:t>
      </w:r>
    </w:p>
    <w:p w14:paraId="17543DC9" w14:textId="1D28CFE2" w:rsidR="00C84C3C" w:rsidRPr="007A0578" w:rsidRDefault="00C84C3C" w:rsidP="00C84C3C">
      <w:pPr>
        <w:pStyle w:val="Heading2"/>
        <w:rPr>
          <w:rFonts w:asciiTheme="minorHAnsi" w:hAnsiTheme="minorHAnsi" w:cstheme="minorHAnsi"/>
        </w:rPr>
      </w:pPr>
      <w:bookmarkStart w:id="46" w:name="_Toc527133940"/>
      <w:bookmarkStart w:id="47" w:name="_Toc532756742"/>
      <w:r w:rsidRPr="007A0578">
        <w:rPr>
          <w:rFonts w:asciiTheme="minorHAnsi" w:hAnsiTheme="minorHAnsi" w:cstheme="minorHAnsi"/>
        </w:rPr>
        <w:t>Rule 2.</w:t>
      </w:r>
      <w:r w:rsidR="002C5FD3">
        <w:rPr>
          <w:rFonts w:asciiTheme="minorHAnsi" w:hAnsiTheme="minorHAnsi" w:cstheme="minorHAnsi"/>
        </w:rPr>
        <w:t>7</w:t>
      </w:r>
      <w:r w:rsidRPr="007A0578">
        <w:rPr>
          <w:rFonts w:asciiTheme="minorHAnsi" w:hAnsiTheme="minorHAnsi" w:cstheme="minorHAnsi"/>
        </w:rPr>
        <w:t xml:space="preserve"> Fines payable by members</w:t>
      </w:r>
      <w:bookmarkEnd w:id="46"/>
      <w:bookmarkEnd w:id="47"/>
      <w:r w:rsidRPr="007A0578">
        <w:rPr>
          <w:rFonts w:asciiTheme="minorHAnsi" w:hAnsiTheme="minorHAnsi" w:cstheme="minorHAnsi"/>
        </w:rPr>
        <w:t xml:space="preserve"> </w:t>
      </w:r>
    </w:p>
    <w:p w14:paraId="15D2F701" w14:textId="73386AD9" w:rsidR="00C84C3C" w:rsidRDefault="00C84C3C" w:rsidP="00C84C3C">
      <w:pPr>
        <w:rPr>
          <w:rFonts w:cstheme="minorHAnsi"/>
        </w:rPr>
      </w:pPr>
      <w:r w:rsidRPr="007A0578">
        <w:rPr>
          <w:rFonts w:cstheme="minorHAnsi"/>
        </w:rPr>
        <w:t>No fines are to be imposed on members in any circumstances.</w:t>
      </w:r>
    </w:p>
    <w:p w14:paraId="1FBA126A" w14:textId="0397DFE7" w:rsidR="00C84C3C" w:rsidRPr="007A0578" w:rsidRDefault="00A44845" w:rsidP="00C84C3C">
      <w:pPr>
        <w:pStyle w:val="Heading1"/>
        <w:rPr>
          <w:rFonts w:asciiTheme="minorHAnsi" w:hAnsiTheme="minorHAnsi" w:cstheme="minorHAnsi"/>
        </w:rPr>
      </w:pPr>
      <w:bookmarkStart w:id="48" w:name="_Toc527133960"/>
      <w:bookmarkStart w:id="49" w:name="_Toc532756743"/>
      <w:r>
        <w:rPr>
          <w:rFonts w:asciiTheme="minorHAnsi" w:hAnsiTheme="minorHAnsi" w:cstheme="minorHAnsi"/>
        </w:rPr>
        <w:t>3</w:t>
      </w:r>
      <w:r w:rsidR="00C84C3C" w:rsidRPr="007A0578">
        <w:rPr>
          <w:rFonts w:asciiTheme="minorHAnsi" w:hAnsiTheme="minorHAnsi" w:cstheme="minorHAnsi"/>
        </w:rPr>
        <w:t xml:space="preserve">. </w:t>
      </w:r>
      <w:bookmarkEnd w:id="48"/>
      <w:r w:rsidR="00647DA0">
        <w:rPr>
          <w:rFonts w:asciiTheme="minorHAnsi" w:hAnsiTheme="minorHAnsi" w:cstheme="minorHAnsi"/>
        </w:rPr>
        <w:t xml:space="preserve">Election </w:t>
      </w:r>
      <w:r w:rsidR="00956796">
        <w:rPr>
          <w:rFonts w:asciiTheme="minorHAnsi" w:hAnsiTheme="minorHAnsi" w:cstheme="minorHAnsi"/>
        </w:rPr>
        <w:t xml:space="preserve">and role </w:t>
      </w:r>
      <w:r w:rsidR="00647DA0">
        <w:rPr>
          <w:rFonts w:asciiTheme="minorHAnsi" w:hAnsiTheme="minorHAnsi" w:cstheme="minorHAnsi"/>
        </w:rPr>
        <w:t>of Hub Convenors and Administrators</w:t>
      </w:r>
      <w:bookmarkEnd w:id="49"/>
      <w:r w:rsidR="00C84C3C" w:rsidRPr="007A0578">
        <w:rPr>
          <w:rFonts w:asciiTheme="minorHAnsi" w:hAnsiTheme="minorHAnsi" w:cstheme="minorHAnsi"/>
        </w:rPr>
        <w:t xml:space="preserve"> </w:t>
      </w:r>
    </w:p>
    <w:p w14:paraId="08EA8A00" w14:textId="3703025B" w:rsidR="00E24C10" w:rsidRDefault="00E24C10" w:rsidP="00E24C10">
      <w:pPr>
        <w:pStyle w:val="Heading2"/>
        <w:rPr>
          <w:rFonts w:asciiTheme="minorHAnsi" w:hAnsiTheme="minorHAnsi" w:cstheme="minorHAnsi"/>
        </w:rPr>
      </w:pPr>
      <w:bookmarkStart w:id="50" w:name="_Toc527133973"/>
      <w:bookmarkStart w:id="51" w:name="_Toc532756744"/>
      <w:r w:rsidRPr="007A0578">
        <w:rPr>
          <w:rFonts w:asciiTheme="minorHAnsi" w:hAnsiTheme="minorHAnsi" w:cstheme="minorHAnsi"/>
        </w:rPr>
        <w:t xml:space="preserve">Rule </w:t>
      </w:r>
      <w:r w:rsidR="00A44845">
        <w:rPr>
          <w:rFonts w:asciiTheme="minorHAnsi" w:hAnsiTheme="minorHAnsi" w:cstheme="minorHAnsi"/>
        </w:rPr>
        <w:t>3</w:t>
      </w:r>
      <w:r w:rsidRPr="007A0578">
        <w:rPr>
          <w:rFonts w:asciiTheme="minorHAnsi" w:hAnsiTheme="minorHAnsi" w:cstheme="minorHAnsi"/>
        </w:rPr>
        <w:t xml:space="preserve">.1 </w:t>
      </w:r>
      <w:r>
        <w:rPr>
          <w:rFonts w:asciiTheme="minorHAnsi" w:hAnsiTheme="minorHAnsi" w:cstheme="minorHAnsi"/>
        </w:rPr>
        <w:t xml:space="preserve">Election </w:t>
      </w:r>
      <w:r w:rsidR="00956796">
        <w:rPr>
          <w:rFonts w:asciiTheme="minorHAnsi" w:hAnsiTheme="minorHAnsi" w:cstheme="minorHAnsi"/>
        </w:rPr>
        <w:t xml:space="preserve">and role </w:t>
      </w:r>
      <w:r>
        <w:rPr>
          <w:rFonts w:asciiTheme="minorHAnsi" w:hAnsiTheme="minorHAnsi" w:cstheme="minorHAnsi"/>
        </w:rPr>
        <w:t>of Hub Convenors</w:t>
      </w:r>
      <w:bookmarkEnd w:id="51"/>
    </w:p>
    <w:p w14:paraId="6DFE5CC3" w14:textId="0181EBA0" w:rsidR="00E24C10" w:rsidRDefault="00E24C10" w:rsidP="00D80483">
      <w:pPr>
        <w:ind w:left="426"/>
      </w:pPr>
      <w:r>
        <w:t>1. Members of a Hub will elect at least 2 Hub Convenors, on a regular basis, for a time a period agreed by the members (</w:t>
      </w:r>
      <w:proofErr w:type="spellStart"/>
      <w:r>
        <w:t>eg</w:t>
      </w:r>
      <w:proofErr w:type="spellEnd"/>
      <w:r>
        <w:t xml:space="preserve"> every 3, 6 or 12 months).</w:t>
      </w:r>
    </w:p>
    <w:p w14:paraId="608F0399" w14:textId="17729253" w:rsidR="00E24C10" w:rsidRDefault="00E24C10" w:rsidP="00D80483">
      <w:pPr>
        <w:ind w:left="426"/>
      </w:pPr>
      <w:r>
        <w:t>2. Convenors of a Hub will assist the work of the Hub by:</w:t>
      </w:r>
    </w:p>
    <w:p w14:paraId="38721DDA" w14:textId="4A23212C" w:rsidR="00E24C10" w:rsidRDefault="00E24C10" w:rsidP="00D80483">
      <w:pPr>
        <w:ind w:left="426"/>
      </w:pPr>
      <w:r>
        <w:t>a. Being the first point of contact for the Hub, including receiving and responding to inquiries about the Hub</w:t>
      </w:r>
      <w:bookmarkEnd w:id="50"/>
      <w:r>
        <w:t xml:space="preserve"> via email.</w:t>
      </w:r>
    </w:p>
    <w:p w14:paraId="40BC824E" w14:textId="30DCB7D4" w:rsidR="00E24C10" w:rsidRDefault="00E24C10" w:rsidP="00D80483">
      <w:pPr>
        <w:ind w:left="426"/>
      </w:pPr>
      <w:r>
        <w:t>b. Being listed on the Hub webpage (on the NENA website) so that people can contact the Hub and find out about membership, the work of the Hub and other activities of the Hub.</w:t>
      </w:r>
    </w:p>
    <w:p w14:paraId="1E851DC1" w14:textId="1840B8EB" w:rsidR="00E24C10" w:rsidRDefault="00E24C10" w:rsidP="00D80483">
      <w:pPr>
        <w:ind w:left="426"/>
      </w:pPr>
      <w:r>
        <w:t>c. Calling meetings of the Hub, by using online tools like “Doodle Poll” to set meeting dates that suit all members of the Hub.</w:t>
      </w:r>
    </w:p>
    <w:p w14:paraId="0602DA14" w14:textId="7B006EBF" w:rsidR="00E24C10" w:rsidRDefault="00E24C10" w:rsidP="00D80483">
      <w:pPr>
        <w:ind w:left="426"/>
      </w:pPr>
      <w:r>
        <w:t>d. Chairing meetings of the Hub, or setting up a process for selecting rotating chairs for Hub Meetings (whatever the Hub members decide)</w:t>
      </w:r>
    </w:p>
    <w:p w14:paraId="5AA5912B" w14:textId="36BC047C" w:rsidR="005C20DC" w:rsidRDefault="005C20DC" w:rsidP="00D80483">
      <w:pPr>
        <w:ind w:left="426"/>
      </w:pPr>
      <w:r>
        <w:t>e. Working effectively with other Convenors and Administrators of the Hub and allocating tasks fairly between each other.</w:t>
      </w:r>
    </w:p>
    <w:p w14:paraId="6604D46C" w14:textId="6135822C" w:rsidR="00BB26B5" w:rsidRDefault="00BB26B5" w:rsidP="00D80483">
      <w:pPr>
        <w:ind w:left="426"/>
      </w:pPr>
      <w:r>
        <w:t>f. Assisting the Hub to organise all reporting obligations to the NENA network, as listed in Rule 5.</w:t>
      </w:r>
    </w:p>
    <w:p w14:paraId="1487CD9E" w14:textId="5637F40E" w:rsidR="00E24C10" w:rsidRDefault="00E24C10" w:rsidP="00E24C10">
      <w:pPr>
        <w:pStyle w:val="Heading2"/>
        <w:rPr>
          <w:rFonts w:asciiTheme="minorHAnsi" w:hAnsiTheme="minorHAnsi" w:cstheme="minorHAnsi"/>
        </w:rPr>
      </w:pPr>
      <w:bookmarkStart w:id="52" w:name="_Toc532756745"/>
      <w:r w:rsidRPr="007A0578">
        <w:rPr>
          <w:rFonts w:asciiTheme="minorHAnsi" w:hAnsiTheme="minorHAnsi" w:cstheme="minorHAnsi"/>
        </w:rPr>
        <w:t xml:space="preserve">Rule </w:t>
      </w:r>
      <w:r w:rsidR="00A44845">
        <w:rPr>
          <w:rFonts w:asciiTheme="minorHAnsi" w:hAnsiTheme="minorHAnsi" w:cstheme="minorHAnsi"/>
        </w:rPr>
        <w:t>3</w:t>
      </w:r>
      <w:r w:rsidRPr="007A0578">
        <w:rPr>
          <w:rFonts w:asciiTheme="minorHAnsi" w:hAnsiTheme="minorHAnsi" w:cstheme="minorHAnsi"/>
        </w:rPr>
        <w:t>.</w:t>
      </w:r>
      <w:r>
        <w:rPr>
          <w:rFonts w:asciiTheme="minorHAnsi" w:hAnsiTheme="minorHAnsi" w:cstheme="minorHAnsi"/>
        </w:rPr>
        <w:t xml:space="preserve">2 Election </w:t>
      </w:r>
      <w:r w:rsidR="00956796">
        <w:rPr>
          <w:rFonts w:asciiTheme="minorHAnsi" w:hAnsiTheme="minorHAnsi" w:cstheme="minorHAnsi"/>
        </w:rPr>
        <w:t xml:space="preserve">and role </w:t>
      </w:r>
      <w:r>
        <w:rPr>
          <w:rFonts w:asciiTheme="minorHAnsi" w:hAnsiTheme="minorHAnsi" w:cstheme="minorHAnsi"/>
        </w:rPr>
        <w:t>of Administrators of the Hub</w:t>
      </w:r>
      <w:bookmarkEnd w:id="52"/>
    </w:p>
    <w:p w14:paraId="58C75CFB" w14:textId="451297D8" w:rsidR="002C2917" w:rsidRDefault="002C2917" w:rsidP="005C20DC">
      <w:pPr>
        <w:ind w:left="426"/>
      </w:pPr>
      <w:r>
        <w:t>1. Members of a Hub will elect at least 2 Administrators of the Hub, on a regular basis, for a time a period agreed by the members (</w:t>
      </w:r>
      <w:proofErr w:type="spellStart"/>
      <w:r>
        <w:t>eg</w:t>
      </w:r>
      <w:proofErr w:type="spellEnd"/>
      <w:r>
        <w:t xml:space="preserve"> every 3, 6 or 12 months).</w:t>
      </w:r>
    </w:p>
    <w:p w14:paraId="7346E886" w14:textId="54A0AEB6" w:rsidR="002C2917" w:rsidRDefault="002C2917" w:rsidP="005C20DC">
      <w:pPr>
        <w:ind w:left="426"/>
      </w:pPr>
      <w:r>
        <w:t>2. Administrators of a Hub will assist the work of the Hub by:</w:t>
      </w:r>
    </w:p>
    <w:p w14:paraId="02535E62" w14:textId="0A649F49" w:rsidR="002C2917" w:rsidRDefault="002C2917" w:rsidP="001C4959">
      <w:pPr>
        <w:ind w:left="709"/>
      </w:pPr>
      <w:r>
        <w:t xml:space="preserve">a. </w:t>
      </w:r>
      <w:r w:rsidR="007A385F">
        <w:t xml:space="preserve">Keeping </w:t>
      </w:r>
      <w:r w:rsidR="005C20DC">
        <w:t>a</w:t>
      </w:r>
      <w:r w:rsidR="007A385F">
        <w:t xml:space="preserve"> Register of all Hub Members up to date, and in a shared folder so all Hub Members know who all Hub Members are.</w:t>
      </w:r>
      <w:r w:rsidR="005C20DC">
        <w:t xml:space="preserve"> The register shall include the name, email address and any affiliations of the member.</w:t>
      </w:r>
    </w:p>
    <w:p w14:paraId="7D7FE9C7" w14:textId="6D90A53E" w:rsidR="007A385F" w:rsidRDefault="007A385F" w:rsidP="001C4959">
      <w:pPr>
        <w:ind w:left="709"/>
      </w:pPr>
      <w:r>
        <w:t xml:space="preserve">b. </w:t>
      </w:r>
      <w:r w:rsidR="005C20DC">
        <w:t>Ensuring that all members of the Hub receive email updates and invitations to meetings, events and other activities.</w:t>
      </w:r>
    </w:p>
    <w:p w14:paraId="6120222C" w14:textId="4A941EED" w:rsidR="005C20DC" w:rsidRDefault="005C20DC" w:rsidP="001C4959">
      <w:pPr>
        <w:ind w:left="709"/>
      </w:pPr>
      <w:r>
        <w:t xml:space="preserve">c. Writing up meeting minutes and keeping all necessary notes and records in the Hub share folder, so that the Hub can function fairly and efficiently. </w:t>
      </w:r>
    </w:p>
    <w:p w14:paraId="09DB2C42" w14:textId="65A4B6A9" w:rsidR="00E24C10" w:rsidRDefault="005C20DC" w:rsidP="001C4959">
      <w:pPr>
        <w:ind w:left="709"/>
      </w:pPr>
      <w:r>
        <w:t xml:space="preserve">d. Working effectively with other Administrators and Convenors of the Hub and allocating tasks fairly between each other. </w:t>
      </w:r>
    </w:p>
    <w:p w14:paraId="46E515E0" w14:textId="626FFEB9" w:rsidR="006C795A" w:rsidRDefault="00A44845" w:rsidP="006C795A">
      <w:pPr>
        <w:pStyle w:val="Heading1"/>
        <w:rPr>
          <w:rFonts w:asciiTheme="minorHAnsi" w:hAnsiTheme="minorHAnsi" w:cstheme="minorHAnsi"/>
        </w:rPr>
      </w:pPr>
      <w:bookmarkStart w:id="53" w:name="_Toc527133947"/>
      <w:bookmarkStart w:id="54" w:name="_Toc532756746"/>
      <w:r>
        <w:rPr>
          <w:rFonts w:asciiTheme="minorHAnsi" w:hAnsiTheme="minorHAnsi" w:cstheme="minorHAnsi"/>
        </w:rPr>
        <w:t>4</w:t>
      </w:r>
      <w:r w:rsidR="006C795A" w:rsidRPr="007A0578">
        <w:rPr>
          <w:rFonts w:asciiTheme="minorHAnsi" w:hAnsiTheme="minorHAnsi" w:cstheme="minorHAnsi"/>
        </w:rPr>
        <w:t xml:space="preserve">. </w:t>
      </w:r>
      <w:bookmarkEnd w:id="53"/>
      <w:r w:rsidR="006C795A">
        <w:rPr>
          <w:rFonts w:asciiTheme="minorHAnsi" w:hAnsiTheme="minorHAnsi" w:cstheme="minorHAnsi"/>
        </w:rPr>
        <w:t>Meetings and Decision Making in the Hub</w:t>
      </w:r>
      <w:bookmarkEnd w:id="54"/>
    </w:p>
    <w:p w14:paraId="5D851128" w14:textId="0A8C901A" w:rsidR="006C795A" w:rsidRDefault="006C795A" w:rsidP="006C795A">
      <w:pPr>
        <w:pStyle w:val="Heading2"/>
        <w:rPr>
          <w:rFonts w:asciiTheme="minorHAnsi" w:hAnsiTheme="minorHAnsi" w:cstheme="minorHAnsi"/>
        </w:rPr>
      </w:pPr>
      <w:bookmarkStart w:id="55" w:name="_Toc532756747"/>
      <w:r w:rsidRPr="007A0578">
        <w:rPr>
          <w:rFonts w:asciiTheme="minorHAnsi" w:hAnsiTheme="minorHAnsi" w:cstheme="minorHAnsi"/>
        </w:rPr>
        <w:t>Rule</w:t>
      </w:r>
      <w:r w:rsidR="00A44845">
        <w:rPr>
          <w:rFonts w:asciiTheme="minorHAnsi" w:hAnsiTheme="minorHAnsi" w:cstheme="minorHAnsi"/>
        </w:rPr>
        <w:t xml:space="preserve"> 4</w:t>
      </w:r>
      <w:r w:rsidRPr="007A0578">
        <w:rPr>
          <w:rFonts w:asciiTheme="minorHAnsi" w:hAnsiTheme="minorHAnsi" w:cstheme="minorHAnsi"/>
        </w:rPr>
        <w:t xml:space="preserve">.1 </w:t>
      </w:r>
      <w:r>
        <w:rPr>
          <w:rFonts w:asciiTheme="minorHAnsi" w:hAnsiTheme="minorHAnsi" w:cstheme="minorHAnsi"/>
        </w:rPr>
        <w:t>Meetings held by the Hub</w:t>
      </w:r>
      <w:bookmarkEnd w:id="55"/>
    </w:p>
    <w:p w14:paraId="54F0231E" w14:textId="5D6CBBBE" w:rsidR="006C795A" w:rsidRPr="00F47A40" w:rsidRDefault="006C795A" w:rsidP="009C0526">
      <w:pPr>
        <w:pStyle w:val="ListParagraph"/>
        <w:numPr>
          <w:ilvl w:val="0"/>
          <w:numId w:val="23"/>
        </w:numPr>
      </w:pPr>
      <w:r>
        <w:rPr>
          <w:rFonts w:cstheme="minorHAnsi"/>
        </w:rPr>
        <w:t xml:space="preserve">Hubs must hold a minimum of 2 meetings for their members every year, either in person or by internet technology such as </w:t>
      </w:r>
      <w:r w:rsidR="00C36A8C">
        <w:rPr>
          <w:rFonts w:cstheme="minorHAnsi"/>
        </w:rPr>
        <w:t>Zoom</w:t>
      </w:r>
      <w:r>
        <w:rPr>
          <w:rFonts w:cstheme="minorHAnsi"/>
        </w:rPr>
        <w:t>.</w:t>
      </w:r>
    </w:p>
    <w:p w14:paraId="4199E00A" w14:textId="586EF5AB" w:rsidR="00F47A40" w:rsidRPr="00977C5A" w:rsidRDefault="00F47A40" w:rsidP="009C0526">
      <w:pPr>
        <w:pStyle w:val="ListParagraph"/>
        <w:numPr>
          <w:ilvl w:val="0"/>
          <w:numId w:val="23"/>
        </w:numPr>
      </w:pPr>
      <w:r>
        <w:t>There is no maximum number of meetings or activities that the Hub can organise.</w:t>
      </w:r>
    </w:p>
    <w:p w14:paraId="1B800BD8" w14:textId="587FC98E" w:rsidR="006C795A" w:rsidRPr="00E420B8" w:rsidRDefault="006C795A" w:rsidP="009C0526">
      <w:pPr>
        <w:pStyle w:val="ListParagraph"/>
        <w:numPr>
          <w:ilvl w:val="0"/>
          <w:numId w:val="23"/>
        </w:numPr>
      </w:pPr>
      <w:r>
        <w:rPr>
          <w:rFonts w:cstheme="minorHAnsi"/>
        </w:rPr>
        <w:t>Hubs must hold at least one</w:t>
      </w:r>
      <w:r w:rsidR="00F47A40">
        <w:rPr>
          <w:rFonts w:cstheme="minorHAnsi"/>
        </w:rPr>
        <w:t xml:space="preserve"> of their meetings a few months before the </w:t>
      </w:r>
      <w:r>
        <w:rPr>
          <w:rFonts w:cstheme="minorHAnsi"/>
        </w:rPr>
        <w:t xml:space="preserve">NENA </w:t>
      </w:r>
      <w:r w:rsidR="000434DB">
        <w:rPr>
          <w:rFonts w:cstheme="minorHAnsi"/>
        </w:rPr>
        <w:t xml:space="preserve">Annual Conference and NENA </w:t>
      </w:r>
      <w:r>
        <w:rPr>
          <w:rFonts w:cstheme="minorHAnsi"/>
        </w:rPr>
        <w:t xml:space="preserve">Annual General </w:t>
      </w:r>
      <w:r>
        <w:rPr>
          <w:rFonts w:cstheme="minorHAnsi"/>
        </w:rPr>
        <w:lastRenderedPageBreak/>
        <w:t>Meeting (AGM)</w:t>
      </w:r>
      <w:r w:rsidR="00355EDB">
        <w:rPr>
          <w:rFonts w:cstheme="minorHAnsi"/>
        </w:rPr>
        <w:t xml:space="preserve">, so the Hub can </w:t>
      </w:r>
      <w:r w:rsidR="004C75B9">
        <w:rPr>
          <w:rFonts w:cstheme="minorHAnsi"/>
        </w:rPr>
        <w:t>discuss and collate</w:t>
      </w:r>
      <w:r w:rsidR="00355EDB">
        <w:rPr>
          <w:rFonts w:cstheme="minorHAnsi"/>
        </w:rPr>
        <w:t xml:space="preserve"> ideas that can be fed into the </w:t>
      </w:r>
      <w:r>
        <w:rPr>
          <w:rFonts w:cstheme="minorHAnsi"/>
        </w:rPr>
        <w:t>NENA Annual Strategic Plan</w:t>
      </w:r>
      <w:r w:rsidRPr="00977C5A">
        <w:rPr>
          <w:rFonts w:cstheme="minorHAnsi"/>
        </w:rPr>
        <w:t>.</w:t>
      </w:r>
    </w:p>
    <w:p w14:paraId="1A531E0F" w14:textId="676B80C6" w:rsidR="006C795A" w:rsidRDefault="006C795A" w:rsidP="006C795A">
      <w:pPr>
        <w:pStyle w:val="Heading2"/>
        <w:rPr>
          <w:rFonts w:asciiTheme="minorHAnsi" w:hAnsiTheme="minorHAnsi" w:cstheme="minorHAnsi"/>
        </w:rPr>
      </w:pPr>
      <w:bookmarkStart w:id="56" w:name="_Toc532756748"/>
      <w:r>
        <w:rPr>
          <w:rFonts w:asciiTheme="minorHAnsi" w:hAnsiTheme="minorHAnsi" w:cstheme="minorHAnsi"/>
        </w:rPr>
        <w:t xml:space="preserve">Rule </w:t>
      </w:r>
      <w:r w:rsidR="00A44845">
        <w:rPr>
          <w:rFonts w:asciiTheme="minorHAnsi" w:hAnsiTheme="minorHAnsi" w:cstheme="minorHAnsi"/>
        </w:rPr>
        <w:t>4</w:t>
      </w:r>
      <w:r>
        <w:rPr>
          <w:rFonts w:asciiTheme="minorHAnsi" w:hAnsiTheme="minorHAnsi" w:cstheme="minorHAnsi"/>
        </w:rPr>
        <w:t>.2 Decision making by the Hubs</w:t>
      </w:r>
      <w:bookmarkEnd w:id="56"/>
    </w:p>
    <w:p w14:paraId="01B4EEF5" w14:textId="77777777" w:rsidR="006C795A" w:rsidRPr="00E420B8" w:rsidRDefault="006C795A" w:rsidP="009C0526">
      <w:pPr>
        <w:pStyle w:val="ListParagraph"/>
        <w:numPr>
          <w:ilvl w:val="0"/>
          <w:numId w:val="23"/>
        </w:numPr>
      </w:pPr>
      <w:r>
        <w:rPr>
          <w:rFonts w:cstheme="minorHAnsi"/>
        </w:rPr>
        <w:t>Hubs may create their own meeting rules, as agreed by the members of the Hub.</w:t>
      </w:r>
    </w:p>
    <w:p w14:paraId="153FE7C0" w14:textId="77777777" w:rsidR="006C795A" w:rsidRDefault="006C795A" w:rsidP="009C0526">
      <w:pPr>
        <w:pStyle w:val="ListParagraph"/>
        <w:numPr>
          <w:ilvl w:val="0"/>
          <w:numId w:val="23"/>
        </w:numPr>
      </w:pPr>
      <w:r>
        <w:t>Hubs will make decisions by a majority vote, unless otherwise decided by the Hub members.</w:t>
      </w:r>
    </w:p>
    <w:p w14:paraId="7F9A2E84" w14:textId="154FD867" w:rsidR="003705AE" w:rsidRDefault="00355EDB" w:rsidP="006C795A">
      <w:pPr>
        <w:pStyle w:val="Heading1"/>
        <w:rPr>
          <w:rFonts w:asciiTheme="minorHAnsi" w:hAnsiTheme="minorHAnsi" w:cstheme="minorHAnsi"/>
        </w:rPr>
      </w:pPr>
      <w:bookmarkStart w:id="57" w:name="_Toc532756749"/>
      <w:r>
        <w:rPr>
          <w:rFonts w:asciiTheme="minorHAnsi" w:hAnsiTheme="minorHAnsi" w:cstheme="minorHAnsi"/>
        </w:rPr>
        <w:t>5</w:t>
      </w:r>
      <w:r w:rsidR="006C795A">
        <w:rPr>
          <w:rFonts w:asciiTheme="minorHAnsi" w:hAnsiTheme="minorHAnsi" w:cstheme="minorHAnsi"/>
        </w:rPr>
        <w:t xml:space="preserve">. </w:t>
      </w:r>
      <w:r w:rsidR="003705AE">
        <w:rPr>
          <w:rFonts w:asciiTheme="minorHAnsi" w:hAnsiTheme="minorHAnsi" w:cstheme="minorHAnsi"/>
        </w:rPr>
        <w:t>Reporting and compliance requirements of the Hub</w:t>
      </w:r>
      <w:bookmarkEnd w:id="57"/>
    </w:p>
    <w:p w14:paraId="49664982" w14:textId="76983EB6" w:rsidR="008C6E96" w:rsidRDefault="008C6E96" w:rsidP="00CD5F64">
      <w:pPr>
        <w:pStyle w:val="Heading2"/>
      </w:pPr>
      <w:bookmarkStart w:id="58" w:name="_Toc532756750"/>
      <w:r>
        <w:t xml:space="preserve">Rule 5.1 </w:t>
      </w:r>
      <w:r w:rsidR="00C5795C">
        <w:t xml:space="preserve">NENA Hubs must comply with their reporting and other </w:t>
      </w:r>
      <w:r w:rsidR="00CD5F64">
        <w:t>responsibilities</w:t>
      </w:r>
      <w:r w:rsidR="00DA7EBD">
        <w:t xml:space="preserve"> to the network</w:t>
      </w:r>
      <w:bookmarkEnd w:id="58"/>
      <w:r w:rsidR="00CD5F64">
        <w:br/>
      </w:r>
    </w:p>
    <w:p w14:paraId="69F9AD2A" w14:textId="4FE2D254" w:rsidR="000434DB" w:rsidRDefault="000434DB" w:rsidP="000434DB">
      <w:r>
        <w:t xml:space="preserve">NENA Hubs </w:t>
      </w:r>
      <w:r w:rsidR="00CD5F64">
        <w:t>are</w:t>
      </w:r>
      <w:r>
        <w:t xml:space="preserve"> required to:</w:t>
      </w:r>
    </w:p>
    <w:p w14:paraId="786545D7" w14:textId="6E18E5AB" w:rsidR="00885565" w:rsidRDefault="00885565" w:rsidP="00E363B0">
      <w:pPr>
        <w:ind w:left="709" w:hanging="283"/>
      </w:pPr>
      <w:r>
        <w:t>1.  Comply with the NENA Constitution, NENA Founding Principles, cooperative objectives and Code of Conduct;</w:t>
      </w:r>
    </w:p>
    <w:p w14:paraId="603530BB" w14:textId="1233D055" w:rsidR="00885565" w:rsidRDefault="00885565" w:rsidP="00E363B0">
      <w:pPr>
        <w:ind w:left="709" w:hanging="283"/>
      </w:pPr>
      <w:r>
        <w:t xml:space="preserve">2.  Create and manage appropriate Rules for the Hub, based on the </w:t>
      </w:r>
      <w:r w:rsidRPr="00885565">
        <w:rPr>
          <w:b/>
        </w:rPr>
        <w:t>NENA Hub Model Rules</w:t>
      </w:r>
      <w:r>
        <w:t>;</w:t>
      </w:r>
    </w:p>
    <w:p w14:paraId="739B57DD" w14:textId="3888417C" w:rsidR="00885565" w:rsidRDefault="00885565" w:rsidP="00E363B0">
      <w:pPr>
        <w:ind w:left="709" w:hanging="283"/>
      </w:pPr>
      <w:r>
        <w:t>3.  Keep an up to date list/register of all Hub Members, so all Hub members can be communicated with by the Hub and the NENA Steering Group when required;</w:t>
      </w:r>
    </w:p>
    <w:p w14:paraId="2986A2A3" w14:textId="5DCF5951" w:rsidR="00885565" w:rsidRDefault="00885565" w:rsidP="00E363B0">
      <w:pPr>
        <w:ind w:left="709" w:hanging="283"/>
      </w:pPr>
      <w:r>
        <w:t>4.  Keep their dedicated Hub webpage on the NENA website up to date, including listing contact details for Hub Convenors;</w:t>
      </w:r>
    </w:p>
    <w:p w14:paraId="2D1A09AD" w14:textId="1B5D9B61" w:rsidR="00885565" w:rsidRDefault="00F56236" w:rsidP="003A4AF9">
      <w:pPr>
        <w:ind w:left="709" w:hanging="283"/>
      </w:pPr>
      <w:r>
        <w:t xml:space="preserve">5.  </w:t>
      </w:r>
      <w:r w:rsidR="00885565">
        <w:t>Create and manage a page on the NENA Members’ “</w:t>
      </w:r>
      <w:proofErr w:type="spellStart"/>
      <w:r w:rsidR="00885565">
        <w:t>BuddyPress</w:t>
      </w:r>
      <w:proofErr w:type="spellEnd"/>
      <w:r w:rsidR="00885565">
        <w:t>” system, so everyone in the Hub can stay connected with each other, and with the wider NENA Member community;</w:t>
      </w:r>
    </w:p>
    <w:p w14:paraId="5AF2101B" w14:textId="45F9DBF3" w:rsidR="00885565" w:rsidRPr="00047854" w:rsidRDefault="00F56236" w:rsidP="00F56236">
      <w:pPr>
        <w:ind w:left="567" w:hanging="283"/>
      </w:pPr>
      <w:r>
        <w:t xml:space="preserve">6.  </w:t>
      </w:r>
      <w:r w:rsidR="00885565">
        <w:t>Provide a progress report about Hub Activities to the NENA Strategy Directions Group at least twice each year, via Strategy Directions Group meetings held by zoom, and coordinated by the NENA Steering Group and NENA Coordinating Hub.</w:t>
      </w:r>
    </w:p>
    <w:p w14:paraId="1360C8FB" w14:textId="3F2A1764" w:rsidR="00885565" w:rsidRDefault="00F56236" w:rsidP="00F56236">
      <w:pPr>
        <w:ind w:left="567" w:hanging="283"/>
      </w:pPr>
      <w:r>
        <w:t xml:space="preserve">7.  </w:t>
      </w:r>
      <w:r w:rsidR="00885565">
        <w:t>Report to the whole NENA network about Hub activities at least twice each year, by engaging in the following activities:</w:t>
      </w:r>
    </w:p>
    <w:p w14:paraId="030B119D" w14:textId="45D4A584" w:rsidR="00885565" w:rsidRDefault="00F56236" w:rsidP="00F56236">
      <w:pPr>
        <w:ind w:left="993"/>
      </w:pPr>
      <w:proofErr w:type="spellStart"/>
      <w:proofErr w:type="gramStart"/>
      <w:r>
        <w:t>a.</w:t>
      </w:r>
      <w:r w:rsidR="00885565">
        <w:t>Hosting</w:t>
      </w:r>
      <w:proofErr w:type="spellEnd"/>
      <w:proofErr w:type="gramEnd"/>
      <w:r w:rsidR="00885565">
        <w:t xml:space="preserve"> a NENA webinar about the Hub’s work, projects, events or other news and/or</w:t>
      </w:r>
    </w:p>
    <w:p w14:paraId="5AAF7200" w14:textId="1E29B50D" w:rsidR="00885565" w:rsidRDefault="00F56236" w:rsidP="00F56236">
      <w:pPr>
        <w:ind w:left="993"/>
      </w:pPr>
      <w:proofErr w:type="spellStart"/>
      <w:proofErr w:type="gramStart"/>
      <w:r>
        <w:t>b.</w:t>
      </w:r>
      <w:r w:rsidR="00885565">
        <w:t>Providing</w:t>
      </w:r>
      <w:proofErr w:type="spellEnd"/>
      <w:proofErr w:type="gramEnd"/>
      <w:r w:rsidR="00885565">
        <w:t xml:space="preserve"> written updates and reports to the wider NENA network through monthly e-news.</w:t>
      </w:r>
    </w:p>
    <w:p w14:paraId="17B54C29" w14:textId="1EC589DD" w:rsidR="00885565" w:rsidRDefault="00F56236" w:rsidP="00F56236">
      <w:pPr>
        <w:ind w:left="567" w:hanging="283"/>
      </w:pPr>
      <w:r>
        <w:t>8.</w:t>
      </w:r>
      <w:r w:rsidR="005D588D">
        <w:t xml:space="preserve">  </w:t>
      </w:r>
      <w:r w:rsidR="00885565">
        <w:t>Provide a written and verbal ‘update’ report to the Network at the NENA Annual General Meeting</w:t>
      </w:r>
      <w:r w:rsidR="000C6AC7">
        <w:t>.</w:t>
      </w:r>
    </w:p>
    <w:p w14:paraId="2137896D" w14:textId="13DC1E90" w:rsidR="00885565" w:rsidRDefault="00F56236" w:rsidP="00F56236">
      <w:pPr>
        <w:ind w:left="567" w:hanging="283"/>
      </w:pPr>
      <w:r>
        <w:t>9.</w:t>
      </w:r>
      <w:r w:rsidR="005D588D">
        <w:t xml:space="preserve">  </w:t>
      </w:r>
      <w:r w:rsidR="00885565">
        <w:t xml:space="preserve">Contribute ideas into the NENA Annual Strategy, relevant to </w:t>
      </w:r>
      <w:r w:rsidR="001C3B94">
        <w:t>the</w:t>
      </w:r>
      <w:r w:rsidR="00885565">
        <w:t xml:space="preserve"> expertise and interests within </w:t>
      </w:r>
      <w:r w:rsidR="001C3B94">
        <w:t>the</w:t>
      </w:r>
      <w:r w:rsidR="00885565">
        <w:t xml:space="preserve"> Hub.</w:t>
      </w:r>
    </w:p>
    <w:p w14:paraId="4FAA73D0" w14:textId="0ABE5F42" w:rsidR="006C795A" w:rsidRPr="007A0578" w:rsidRDefault="003705AE" w:rsidP="006C795A">
      <w:pPr>
        <w:pStyle w:val="Heading1"/>
        <w:rPr>
          <w:rFonts w:asciiTheme="minorHAnsi" w:hAnsiTheme="minorHAnsi" w:cstheme="minorHAnsi"/>
        </w:rPr>
      </w:pPr>
      <w:bookmarkStart w:id="59" w:name="_Toc532756751"/>
      <w:r>
        <w:rPr>
          <w:rFonts w:asciiTheme="minorHAnsi" w:hAnsiTheme="minorHAnsi" w:cstheme="minorHAnsi"/>
        </w:rPr>
        <w:t>6.</w:t>
      </w:r>
      <w:r w:rsidR="006C795A">
        <w:rPr>
          <w:rFonts w:asciiTheme="minorHAnsi" w:hAnsiTheme="minorHAnsi" w:cstheme="minorHAnsi"/>
        </w:rPr>
        <w:t>Working Groups within Hubs</w:t>
      </w:r>
      <w:bookmarkEnd w:id="59"/>
    </w:p>
    <w:p w14:paraId="5929D2D8" w14:textId="2CA5BFCB" w:rsidR="006C795A" w:rsidRDefault="006C795A" w:rsidP="006C795A">
      <w:pPr>
        <w:pStyle w:val="Heading2"/>
        <w:rPr>
          <w:rFonts w:asciiTheme="minorHAnsi" w:hAnsiTheme="minorHAnsi" w:cstheme="minorHAnsi"/>
        </w:rPr>
      </w:pPr>
      <w:bookmarkStart w:id="60" w:name="_Toc527133948"/>
      <w:bookmarkStart w:id="61" w:name="_Toc532756752"/>
      <w:r w:rsidRPr="007A0578">
        <w:rPr>
          <w:rFonts w:asciiTheme="minorHAnsi" w:hAnsiTheme="minorHAnsi" w:cstheme="minorHAnsi"/>
        </w:rPr>
        <w:t xml:space="preserve">Rule </w:t>
      </w:r>
      <w:r w:rsidR="003705AE">
        <w:rPr>
          <w:rFonts w:asciiTheme="minorHAnsi" w:hAnsiTheme="minorHAnsi" w:cstheme="minorHAnsi"/>
        </w:rPr>
        <w:t>6</w:t>
      </w:r>
      <w:r w:rsidRPr="007A0578">
        <w:rPr>
          <w:rFonts w:asciiTheme="minorHAnsi" w:hAnsiTheme="minorHAnsi" w:cstheme="minorHAnsi"/>
        </w:rPr>
        <w:t xml:space="preserve">.1 </w:t>
      </w:r>
      <w:bookmarkEnd w:id="60"/>
      <w:r>
        <w:rPr>
          <w:rFonts w:asciiTheme="minorHAnsi" w:hAnsiTheme="minorHAnsi" w:cstheme="minorHAnsi"/>
        </w:rPr>
        <w:t>Creation of Working Groups within Hubs</w:t>
      </w:r>
      <w:bookmarkEnd w:id="61"/>
    </w:p>
    <w:p w14:paraId="348A91F8" w14:textId="453A8EA1" w:rsidR="006C795A" w:rsidRPr="00355EDB" w:rsidRDefault="00355EDB" w:rsidP="000C6AC7">
      <w:pPr>
        <w:ind w:left="426"/>
        <w:rPr>
          <w:rFonts w:cstheme="minorHAnsi"/>
        </w:rPr>
      </w:pPr>
      <w:r>
        <w:rPr>
          <w:rFonts w:cstheme="minorHAnsi"/>
        </w:rPr>
        <w:t xml:space="preserve">1.    </w:t>
      </w:r>
      <w:r w:rsidR="006C795A" w:rsidRPr="00355EDB">
        <w:rPr>
          <w:rFonts w:cstheme="minorHAnsi"/>
        </w:rPr>
        <w:t>Hubs may create Working Groups, made up of members of the Hub, to carry out any research, event management or other project work required by the Hub, for any duration of time.</w:t>
      </w:r>
    </w:p>
    <w:p w14:paraId="430EA758" w14:textId="71EC40C1" w:rsidR="006C795A" w:rsidRPr="00355EDB" w:rsidRDefault="00355EDB" w:rsidP="000C6AC7">
      <w:pPr>
        <w:ind w:left="426"/>
        <w:rPr>
          <w:rFonts w:cstheme="minorHAnsi"/>
        </w:rPr>
      </w:pPr>
      <w:r>
        <w:rPr>
          <w:rFonts w:cstheme="minorHAnsi"/>
        </w:rPr>
        <w:t xml:space="preserve">2.   </w:t>
      </w:r>
      <w:r w:rsidR="006C795A" w:rsidRPr="00355EDB">
        <w:rPr>
          <w:rFonts w:cstheme="minorHAnsi"/>
        </w:rPr>
        <w:t>Working Groups will continue to be managed as part of the Hub that created them and meet all reporting and other work and conduct obligations within the Hub.</w:t>
      </w:r>
    </w:p>
    <w:p w14:paraId="2436A30D" w14:textId="32663A7A" w:rsidR="006C795A" w:rsidRPr="00355EDB" w:rsidRDefault="006C795A" w:rsidP="000C6AC7">
      <w:pPr>
        <w:pStyle w:val="ListParagraph"/>
        <w:numPr>
          <w:ilvl w:val="0"/>
          <w:numId w:val="11"/>
        </w:numPr>
        <w:ind w:left="426" w:firstLine="0"/>
        <w:rPr>
          <w:rFonts w:cstheme="minorHAnsi"/>
        </w:rPr>
      </w:pPr>
      <w:r w:rsidRPr="00355EDB">
        <w:rPr>
          <w:rFonts w:cstheme="minorHAnsi"/>
        </w:rPr>
        <w:t xml:space="preserve">Working Groups may be </w:t>
      </w:r>
      <w:proofErr w:type="gramStart"/>
      <w:r w:rsidRPr="00355EDB">
        <w:rPr>
          <w:rFonts w:cstheme="minorHAnsi"/>
        </w:rPr>
        <w:t>closed down</w:t>
      </w:r>
      <w:proofErr w:type="gramEnd"/>
      <w:r w:rsidRPr="00355EDB">
        <w:rPr>
          <w:rFonts w:cstheme="minorHAnsi"/>
        </w:rPr>
        <w:t xml:space="preserve"> by the Hub members at any time, provided there is agreement by a majority of the Hub members to do so.</w:t>
      </w:r>
    </w:p>
    <w:p w14:paraId="072609F5" w14:textId="4FD57B7A" w:rsidR="00E24C10" w:rsidRDefault="003705AE" w:rsidP="00E24C10">
      <w:pPr>
        <w:pStyle w:val="Heading1"/>
        <w:rPr>
          <w:rFonts w:asciiTheme="minorHAnsi" w:hAnsiTheme="minorHAnsi" w:cstheme="minorHAnsi"/>
        </w:rPr>
      </w:pPr>
      <w:bookmarkStart w:id="62" w:name="_Toc532756753"/>
      <w:r>
        <w:rPr>
          <w:rFonts w:asciiTheme="minorHAnsi" w:hAnsiTheme="minorHAnsi" w:cstheme="minorHAnsi"/>
        </w:rPr>
        <w:lastRenderedPageBreak/>
        <w:t>7</w:t>
      </w:r>
      <w:r w:rsidR="00E24C10" w:rsidRPr="007A0578">
        <w:rPr>
          <w:rFonts w:asciiTheme="minorHAnsi" w:hAnsiTheme="minorHAnsi" w:cstheme="minorHAnsi"/>
        </w:rPr>
        <w:t xml:space="preserve">. </w:t>
      </w:r>
      <w:r w:rsidR="00E24C10">
        <w:rPr>
          <w:rFonts w:asciiTheme="minorHAnsi" w:hAnsiTheme="minorHAnsi" w:cstheme="minorHAnsi"/>
        </w:rPr>
        <w:t>Management of finances by a Hub</w:t>
      </w:r>
      <w:bookmarkEnd w:id="62"/>
    </w:p>
    <w:p w14:paraId="0A23567F" w14:textId="279538A2" w:rsidR="007A385F" w:rsidRDefault="007A385F" w:rsidP="007A385F">
      <w:pPr>
        <w:pStyle w:val="Heading2"/>
      </w:pPr>
      <w:bookmarkStart w:id="63" w:name="_Toc532756754"/>
      <w:r>
        <w:t xml:space="preserve">Rule </w:t>
      </w:r>
      <w:r w:rsidR="003705AE">
        <w:t>7</w:t>
      </w:r>
      <w:r>
        <w:t xml:space="preserve">.1 Hubs to work with the </w:t>
      </w:r>
      <w:r w:rsidR="00806CAE">
        <w:t xml:space="preserve">NENA </w:t>
      </w:r>
      <w:r>
        <w:t>Participatory Budget Group on all financial matters.</w:t>
      </w:r>
      <w:bookmarkEnd w:id="63"/>
      <w:r w:rsidR="00977C5A">
        <w:br/>
      </w:r>
    </w:p>
    <w:p w14:paraId="2ECCE99D" w14:textId="045A55BE" w:rsidR="00E24C10" w:rsidRDefault="007A385F" w:rsidP="00977C5A">
      <w:pPr>
        <w:ind w:left="426"/>
      </w:pPr>
      <w:r>
        <w:t xml:space="preserve">1. </w:t>
      </w:r>
      <w:r w:rsidR="00977C5A">
        <w:t>NENA Hubs may</w:t>
      </w:r>
      <w:r w:rsidR="00F356CA">
        <w:t xml:space="preserve"> wor</w:t>
      </w:r>
      <w:r>
        <w:t>k in partnership with the NENA Participatory Budget Group to manage any funds raised by the Hub</w:t>
      </w:r>
      <w:r w:rsidR="00977C5A">
        <w:t>, or any monies allocated to Hub activities.</w:t>
      </w:r>
    </w:p>
    <w:p w14:paraId="22B3FC84" w14:textId="7D025CB7" w:rsidR="00287A93" w:rsidRDefault="003705AE" w:rsidP="00287A93">
      <w:pPr>
        <w:pStyle w:val="Heading1"/>
        <w:rPr>
          <w:rFonts w:asciiTheme="minorHAnsi" w:hAnsiTheme="minorHAnsi" w:cstheme="minorHAnsi"/>
        </w:rPr>
      </w:pPr>
      <w:bookmarkStart w:id="64" w:name="_Toc532756755"/>
      <w:r>
        <w:rPr>
          <w:rFonts w:asciiTheme="minorHAnsi" w:hAnsiTheme="minorHAnsi" w:cstheme="minorHAnsi"/>
        </w:rPr>
        <w:t>8</w:t>
      </w:r>
      <w:r w:rsidR="00287A93" w:rsidRPr="007A0578">
        <w:rPr>
          <w:rFonts w:asciiTheme="minorHAnsi" w:hAnsiTheme="minorHAnsi" w:cstheme="minorHAnsi"/>
        </w:rPr>
        <w:t xml:space="preserve">. </w:t>
      </w:r>
      <w:r w:rsidR="00287A93">
        <w:rPr>
          <w:rFonts w:asciiTheme="minorHAnsi" w:hAnsiTheme="minorHAnsi" w:cstheme="minorHAnsi"/>
        </w:rPr>
        <w:t>Cessation of a Hub</w:t>
      </w:r>
      <w:bookmarkEnd w:id="64"/>
    </w:p>
    <w:p w14:paraId="6DEB1F67" w14:textId="40EAE0AD" w:rsidR="00287A93" w:rsidRDefault="00287A93" w:rsidP="00287A93">
      <w:pPr>
        <w:pStyle w:val="Heading2"/>
      </w:pPr>
      <w:bookmarkStart w:id="65" w:name="_Toc532756756"/>
      <w:r>
        <w:t xml:space="preserve">Rule </w:t>
      </w:r>
      <w:r w:rsidR="003705AE">
        <w:t>8</w:t>
      </w:r>
      <w:r>
        <w:t xml:space="preserve">.1 </w:t>
      </w:r>
      <w:r w:rsidR="00242ECD">
        <w:t xml:space="preserve">Hub Members can </w:t>
      </w:r>
      <w:proofErr w:type="gramStart"/>
      <w:r>
        <w:t>close down</w:t>
      </w:r>
      <w:proofErr w:type="gramEnd"/>
      <w:r>
        <w:t xml:space="preserve"> a Hub</w:t>
      </w:r>
      <w:bookmarkEnd w:id="65"/>
      <w:r>
        <w:br/>
      </w:r>
    </w:p>
    <w:p w14:paraId="7020AF3F" w14:textId="78843021" w:rsidR="00287A93" w:rsidRDefault="00287A93" w:rsidP="00287A93">
      <w:pPr>
        <w:ind w:left="426"/>
      </w:pPr>
      <w:r>
        <w:t xml:space="preserve">1. Members of a Hub may </w:t>
      </w:r>
      <w:proofErr w:type="gramStart"/>
      <w:r>
        <w:t>close down</w:t>
      </w:r>
      <w:proofErr w:type="gramEnd"/>
      <w:r>
        <w:t xml:space="preserve"> a Hub at any</w:t>
      </w:r>
      <w:r w:rsidR="00FE6F14">
        <w:t xml:space="preserve"> </w:t>
      </w:r>
      <w:r>
        <w:t>time, if a majority of existing members vote to close down the Hub.</w:t>
      </w:r>
    </w:p>
    <w:p w14:paraId="30BC3C99" w14:textId="71B6222F" w:rsidR="00287A93" w:rsidRDefault="00287A93" w:rsidP="00287A93">
      <w:pPr>
        <w:ind w:left="426"/>
      </w:pPr>
      <w:r>
        <w:t xml:space="preserve">2. Members of a Hub who plan to </w:t>
      </w:r>
      <w:proofErr w:type="gramStart"/>
      <w:r>
        <w:t>close down</w:t>
      </w:r>
      <w:proofErr w:type="gramEnd"/>
      <w:r>
        <w:t xml:space="preserve"> their Hub must provide at least one month’s notice in writing to the NENA </w:t>
      </w:r>
      <w:r w:rsidR="009E26CB">
        <w:t>Board of Directors</w:t>
      </w:r>
      <w:r>
        <w:t xml:space="preserve">.  The </w:t>
      </w:r>
      <w:r w:rsidR="000E1DFA">
        <w:t>Board of Directors</w:t>
      </w:r>
      <w:r>
        <w:t xml:space="preserve"> reserves the right to put the Hub into ‘sleep mode’ until, and if, other members choose to re-start the Hub</w:t>
      </w:r>
      <w:r w:rsidR="009E26CB">
        <w:t xml:space="preserve"> </w:t>
      </w:r>
      <w:proofErr w:type="gramStart"/>
      <w:r w:rsidR="009E26CB">
        <w:t>at a later date</w:t>
      </w:r>
      <w:proofErr w:type="gramEnd"/>
      <w:r>
        <w:t>.</w:t>
      </w:r>
    </w:p>
    <w:p w14:paraId="5F14C2A6" w14:textId="40FA9272" w:rsidR="000434DB" w:rsidRDefault="000434DB" w:rsidP="000434DB">
      <w:pPr>
        <w:pStyle w:val="Heading2"/>
      </w:pPr>
      <w:bookmarkStart w:id="66" w:name="_Toc532756757"/>
      <w:r>
        <w:t xml:space="preserve">Rule 8.2 Steering Group reserves the right to </w:t>
      </w:r>
      <w:proofErr w:type="gramStart"/>
      <w:r>
        <w:t>close down</w:t>
      </w:r>
      <w:proofErr w:type="gramEnd"/>
      <w:r>
        <w:t xml:space="preserve"> a Hub in certain circumstances</w:t>
      </w:r>
      <w:bookmarkEnd w:id="66"/>
      <w:r w:rsidR="009E26CB">
        <w:br/>
      </w:r>
    </w:p>
    <w:p w14:paraId="533638D0" w14:textId="662358FF" w:rsidR="00287A93" w:rsidRDefault="00287A93" w:rsidP="00287A93">
      <w:pPr>
        <w:ind w:left="426"/>
      </w:pPr>
      <w:r>
        <w:t xml:space="preserve">3. The NENA </w:t>
      </w:r>
      <w:r w:rsidR="000C6ADA">
        <w:t>Board of Directors</w:t>
      </w:r>
      <w:r>
        <w:t xml:space="preserve"> reserves the right to </w:t>
      </w:r>
      <w:proofErr w:type="gramStart"/>
      <w:r>
        <w:t>close down</w:t>
      </w:r>
      <w:proofErr w:type="gramEnd"/>
      <w:r>
        <w:t xml:space="preserve"> a Hub if the Hub becomes inactive and incapable of operating</w:t>
      </w:r>
      <w:r w:rsidR="00DA7EBD">
        <w:t>, and/or fails to fulfil its obligations under Rule 5</w:t>
      </w:r>
      <w:r>
        <w:t>.</w:t>
      </w:r>
    </w:p>
    <w:p w14:paraId="751A1463" w14:textId="2B1BB148" w:rsidR="000217AC" w:rsidRDefault="000217AC" w:rsidP="00F5347D"/>
    <w:p w14:paraId="606CE933" w14:textId="69D47969" w:rsidR="000217AC" w:rsidRDefault="000217AC" w:rsidP="00287A93">
      <w:pPr>
        <w:ind w:left="426"/>
      </w:pPr>
      <w:r>
        <w:t>******************************************</w:t>
      </w:r>
    </w:p>
    <w:sectPr w:rsidR="000217AC" w:rsidSect="004909CC">
      <w:footerReference w:type="default" r:id="rId20"/>
      <w:type w:val="continuous"/>
      <w:pgSz w:w="16838" w:h="11906" w:orient="landscape"/>
      <w:pgMar w:top="1134"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280B" w14:textId="77777777" w:rsidR="00B51AC8" w:rsidRDefault="00B51AC8" w:rsidP="00870313">
      <w:pPr>
        <w:spacing w:after="0" w:line="240" w:lineRule="auto"/>
      </w:pPr>
      <w:r>
        <w:separator/>
      </w:r>
    </w:p>
  </w:endnote>
  <w:endnote w:type="continuationSeparator" w:id="0">
    <w:p w14:paraId="22646844" w14:textId="77777777" w:rsidR="00B51AC8" w:rsidRDefault="00B51AC8" w:rsidP="0087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517351"/>
      <w:docPartObj>
        <w:docPartGallery w:val="Page Numbers (Bottom of Page)"/>
        <w:docPartUnique/>
      </w:docPartObj>
    </w:sdtPr>
    <w:sdtEndPr>
      <w:rPr>
        <w:noProof/>
      </w:rPr>
    </w:sdtEndPr>
    <w:sdtContent>
      <w:p w14:paraId="2F191C64" w14:textId="77777777" w:rsidR="00A7031A" w:rsidRDefault="00A703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3072F" w14:textId="77777777" w:rsidR="00A7031A" w:rsidRDefault="00A70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8DF6" w14:textId="77777777" w:rsidR="00B51AC8" w:rsidRDefault="00B51AC8" w:rsidP="00870313">
      <w:pPr>
        <w:spacing w:after="0" w:line="240" w:lineRule="auto"/>
      </w:pPr>
      <w:r>
        <w:separator/>
      </w:r>
    </w:p>
  </w:footnote>
  <w:footnote w:type="continuationSeparator" w:id="0">
    <w:p w14:paraId="1B86A52A" w14:textId="77777777" w:rsidR="00B51AC8" w:rsidRDefault="00B51AC8" w:rsidP="00870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26E"/>
    <w:multiLevelType w:val="hybridMultilevel"/>
    <w:tmpl w:val="CC5A2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4738"/>
    <w:multiLevelType w:val="multilevel"/>
    <w:tmpl w:val="C1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4DAE"/>
    <w:multiLevelType w:val="hybridMultilevel"/>
    <w:tmpl w:val="70142AF8"/>
    <w:lvl w:ilvl="0" w:tplc="B7FE3C84">
      <w:start w:val="1"/>
      <w:numFmt w:val="lowerLetter"/>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042985"/>
    <w:multiLevelType w:val="hybridMultilevel"/>
    <w:tmpl w:val="F62A36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15E11C59"/>
    <w:multiLevelType w:val="hybridMultilevel"/>
    <w:tmpl w:val="7F263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CF7A3E"/>
    <w:multiLevelType w:val="hybridMultilevel"/>
    <w:tmpl w:val="9DB80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1547A"/>
    <w:multiLevelType w:val="hybridMultilevel"/>
    <w:tmpl w:val="4B7E9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642C4F"/>
    <w:multiLevelType w:val="hybridMultilevel"/>
    <w:tmpl w:val="5E347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4A1896"/>
    <w:multiLevelType w:val="hybridMultilevel"/>
    <w:tmpl w:val="0BE0F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52E62F3"/>
    <w:multiLevelType w:val="hybridMultilevel"/>
    <w:tmpl w:val="FFE001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241078"/>
    <w:multiLevelType w:val="hybridMultilevel"/>
    <w:tmpl w:val="D9ECC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BF624F"/>
    <w:multiLevelType w:val="hybridMultilevel"/>
    <w:tmpl w:val="9644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31119"/>
    <w:multiLevelType w:val="hybridMultilevel"/>
    <w:tmpl w:val="3A4A8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12038D"/>
    <w:multiLevelType w:val="hybridMultilevel"/>
    <w:tmpl w:val="D86A16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C72F4D"/>
    <w:multiLevelType w:val="hybridMultilevel"/>
    <w:tmpl w:val="BB66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52E3F"/>
    <w:multiLevelType w:val="hybridMultilevel"/>
    <w:tmpl w:val="C2441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292CDE"/>
    <w:multiLevelType w:val="hybridMultilevel"/>
    <w:tmpl w:val="F9A03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0D14DE"/>
    <w:multiLevelType w:val="hybridMultilevel"/>
    <w:tmpl w:val="958CA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B7B7F"/>
    <w:multiLevelType w:val="hybridMultilevel"/>
    <w:tmpl w:val="561E4A3C"/>
    <w:lvl w:ilvl="0" w:tplc="0C09000F">
      <w:start w:val="1"/>
      <w:numFmt w:val="decimal"/>
      <w:lvlText w:val="%1."/>
      <w:lvlJc w:val="left"/>
      <w:pPr>
        <w:ind w:left="360" w:hanging="360"/>
      </w:pPr>
      <w:rPr>
        <w:rFonts w:hint="default"/>
      </w:rPr>
    </w:lvl>
    <w:lvl w:ilvl="1" w:tplc="C4823614">
      <w:start w:val="1"/>
      <w:numFmt w:val="lowerLetter"/>
      <w:lvlText w:val="%2."/>
      <w:lvlJc w:val="left"/>
      <w:pPr>
        <w:ind w:left="1080" w:hanging="360"/>
      </w:pPr>
      <w:rPr>
        <w:rFonts w:asciiTheme="minorHAnsi" w:eastAsiaTheme="minorHAnsi" w:hAnsiTheme="minorHAnsi" w:cstheme="minorHAnsi"/>
      </w:rPr>
    </w:lvl>
    <w:lvl w:ilvl="2" w:tplc="AD32CC0A">
      <w:start w:val="1"/>
      <w:numFmt w:val="upperLetter"/>
      <w:lvlText w:val="%3."/>
      <w:lvlJc w:val="left"/>
      <w:pPr>
        <w:ind w:left="1800" w:hanging="360"/>
      </w:pPr>
      <w:rPr>
        <w:rFonts w:hint="default"/>
      </w:rPr>
    </w:lvl>
    <w:lvl w:ilvl="3" w:tplc="F4A0276E">
      <w:start w:val="1"/>
      <w:numFmt w:val="decimal"/>
      <w:lvlText w:val="%4."/>
      <w:lvlJc w:val="left"/>
      <w:pPr>
        <w:ind w:left="2520" w:hanging="360"/>
      </w:pPr>
      <w:rPr>
        <w:rFonts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6B670C"/>
    <w:multiLevelType w:val="hybridMultilevel"/>
    <w:tmpl w:val="68A887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361246"/>
    <w:multiLevelType w:val="hybridMultilevel"/>
    <w:tmpl w:val="5F70AB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BB5943"/>
    <w:multiLevelType w:val="hybridMultilevel"/>
    <w:tmpl w:val="9FAE6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C10785"/>
    <w:multiLevelType w:val="hybridMultilevel"/>
    <w:tmpl w:val="B5306FE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27343E"/>
    <w:multiLevelType w:val="hybridMultilevel"/>
    <w:tmpl w:val="5F70AB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B227DA"/>
    <w:multiLevelType w:val="hybridMultilevel"/>
    <w:tmpl w:val="6DB647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12"/>
  </w:num>
  <w:num w:numId="8">
    <w:abstractNumId w:val="24"/>
  </w:num>
  <w:num w:numId="9">
    <w:abstractNumId w:val="21"/>
  </w:num>
  <w:num w:numId="10">
    <w:abstractNumId w:val="20"/>
  </w:num>
  <w:num w:numId="11">
    <w:abstractNumId w:val="22"/>
  </w:num>
  <w:num w:numId="12">
    <w:abstractNumId w:val="8"/>
  </w:num>
  <w:num w:numId="13">
    <w:abstractNumId w:val="19"/>
  </w:num>
  <w:num w:numId="14">
    <w:abstractNumId w:val="9"/>
  </w:num>
  <w:num w:numId="15">
    <w:abstractNumId w:val="16"/>
  </w:num>
  <w:num w:numId="16">
    <w:abstractNumId w:val="3"/>
  </w:num>
  <w:num w:numId="17">
    <w:abstractNumId w:val="18"/>
  </w:num>
  <w:num w:numId="18">
    <w:abstractNumId w:val="15"/>
  </w:num>
  <w:num w:numId="19">
    <w:abstractNumId w:val="6"/>
  </w:num>
  <w:num w:numId="20">
    <w:abstractNumId w:val="4"/>
  </w:num>
  <w:num w:numId="21">
    <w:abstractNumId w:val="10"/>
  </w:num>
  <w:num w:numId="22">
    <w:abstractNumId w:val="17"/>
  </w:num>
  <w:num w:numId="23">
    <w:abstractNumId w:val="23"/>
  </w:num>
  <w:num w:numId="24">
    <w:abstractNumId w:val="11"/>
  </w:num>
  <w:num w:numId="25">
    <w:abstractNumId w:val="0"/>
  </w:num>
  <w:num w:numId="26">
    <w:abstractNumId w:val="2"/>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A8"/>
    <w:rsid w:val="00007E6B"/>
    <w:rsid w:val="00013BA1"/>
    <w:rsid w:val="00017C2C"/>
    <w:rsid w:val="000214CD"/>
    <w:rsid w:val="000217AC"/>
    <w:rsid w:val="0002488E"/>
    <w:rsid w:val="00024AD0"/>
    <w:rsid w:val="000434DB"/>
    <w:rsid w:val="00043CB1"/>
    <w:rsid w:val="00047574"/>
    <w:rsid w:val="00047854"/>
    <w:rsid w:val="000518B2"/>
    <w:rsid w:val="00054497"/>
    <w:rsid w:val="000559A0"/>
    <w:rsid w:val="00073CB8"/>
    <w:rsid w:val="00075B33"/>
    <w:rsid w:val="00097F26"/>
    <w:rsid w:val="000A722F"/>
    <w:rsid w:val="000C0431"/>
    <w:rsid w:val="000C6AC7"/>
    <w:rsid w:val="000C6ADA"/>
    <w:rsid w:val="000D0FB3"/>
    <w:rsid w:val="000D3A2F"/>
    <w:rsid w:val="000D5A49"/>
    <w:rsid w:val="000E1DFA"/>
    <w:rsid w:val="000F1695"/>
    <w:rsid w:val="000F1705"/>
    <w:rsid w:val="000F310F"/>
    <w:rsid w:val="000F596B"/>
    <w:rsid w:val="000F5FF5"/>
    <w:rsid w:val="001036DE"/>
    <w:rsid w:val="00107968"/>
    <w:rsid w:val="0011002C"/>
    <w:rsid w:val="001117D0"/>
    <w:rsid w:val="0011213F"/>
    <w:rsid w:val="00112248"/>
    <w:rsid w:val="0012403A"/>
    <w:rsid w:val="00134277"/>
    <w:rsid w:val="00140D42"/>
    <w:rsid w:val="00141BEA"/>
    <w:rsid w:val="001510D0"/>
    <w:rsid w:val="0015519A"/>
    <w:rsid w:val="0015690D"/>
    <w:rsid w:val="00175FEA"/>
    <w:rsid w:val="00181D00"/>
    <w:rsid w:val="00184B37"/>
    <w:rsid w:val="001912AA"/>
    <w:rsid w:val="00191F11"/>
    <w:rsid w:val="001933E7"/>
    <w:rsid w:val="001940B8"/>
    <w:rsid w:val="001A0787"/>
    <w:rsid w:val="001A197A"/>
    <w:rsid w:val="001B79FB"/>
    <w:rsid w:val="001C15B8"/>
    <w:rsid w:val="001C3B94"/>
    <w:rsid w:val="001C4959"/>
    <w:rsid w:val="001D02DB"/>
    <w:rsid w:val="001D5C6C"/>
    <w:rsid w:val="001E3831"/>
    <w:rsid w:val="001F1932"/>
    <w:rsid w:val="001F1EAA"/>
    <w:rsid w:val="001F1EF5"/>
    <w:rsid w:val="002021D9"/>
    <w:rsid w:val="00220227"/>
    <w:rsid w:val="0023364C"/>
    <w:rsid w:val="00242ECD"/>
    <w:rsid w:val="00246A4D"/>
    <w:rsid w:val="00255153"/>
    <w:rsid w:val="002566EC"/>
    <w:rsid w:val="0026115F"/>
    <w:rsid w:val="002613B8"/>
    <w:rsid w:val="00266A90"/>
    <w:rsid w:val="00287A93"/>
    <w:rsid w:val="00291504"/>
    <w:rsid w:val="00292753"/>
    <w:rsid w:val="00292907"/>
    <w:rsid w:val="00292DC7"/>
    <w:rsid w:val="00296C1F"/>
    <w:rsid w:val="002C0FD8"/>
    <w:rsid w:val="002C2917"/>
    <w:rsid w:val="002C4848"/>
    <w:rsid w:val="002C4FCF"/>
    <w:rsid w:val="002C5FD3"/>
    <w:rsid w:val="002D74A8"/>
    <w:rsid w:val="002E6199"/>
    <w:rsid w:val="002F4A0F"/>
    <w:rsid w:val="002F6CE3"/>
    <w:rsid w:val="003013BA"/>
    <w:rsid w:val="00306F85"/>
    <w:rsid w:val="003215FC"/>
    <w:rsid w:val="0032305B"/>
    <w:rsid w:val="0032705B"/>
    <w:rsid w:val="003340A1"/>
    <w:rsid w:val="0033520B"/>
    <w:rsid w:val="00341DC3"/>
    <w:rsid w:val="00343305"/>
    <w:rsid w:val="00345A66"/>
    <w:rsid w:val="00355EDB"/>
    <w:rsid w:val="003705AE"/>
    <w:rsid w:val="00371CB1"/>
    <w:rsid w:val="00374F78"/>
    <w:rsid w:val="003778FA"/>
    <w:rsid w:val="0039115C"/>
    <w:rsid w:val="003A43FA"/>
    <w:rsid w:val="003A4AF9"/>
    <w:rsid w:val="003B5460"/>
    <w:rsid w:val="003D0D24"/>
    <w:rsid w:val="003D2EBD"/>
    <w:rsid w:val="003D3984"/>
    <w:rsid w:val="003D5F96"/>
    <w:rsid w:val="003D762F"/>
    <w:rsid w:val="003E0B38"/>
    <w:rsid w:val="003E56F8"/>
    <w:rsid w:val="003F0473"/>
    <w:rsid w:val="003F060D"/>
    <w:rsid w:val="003F1177"/>
    <w:rsid w:val="003F6EDE"/>
    <w:rsid w:val="003F7AE0"/>
    <w:rsid w:val="00404EE2"/>
    <w:rsid w:val="0040703D"/>
    <w:rsid w:val="00412D99"/>
    <w:rsid w:val="004142F7"/>
    <w:rsid w:val="00417FF0"/>
    <w:rsid w:val="00420663"/>
    <w:rsid w:val="004262FD"/>
    <w:rsid w:val="00440F46"/>
    <w:rsid w:val="00442235"/>
    <w:rsid w:val="00445FCD"/>
    <w:rsid w:val="00445FEE"/>
    <w:rsid w:val="00446BB6"/>
    <w:rsid w:val="00450687"/>
    <w:rsid w:val="004615D8"/>
    <w:rsid w:val="0046245B"/>
    <w:rsid w:val="00463790"/>
    <w:rsid w:val="00466C0C"/>
    <w:rsid w:val="0046714D"/>
    <w:rsid w:val="00467176"/>
    <w:rsid w:val="004909CC"/>
    <w:rsid w:val="00493930"/>
    <w:rsid w:val="004A0D06"/>
    <w:rsid w:val="004B48E0"/>
    <w:rsid w:val="004C438A"/>
    <w:rsid w:val="004C5445"/>
    <w:rsid w:val="004C693F"/>
    <w:rsid w:val="004C75B9"/>
    <w:rsid w:val="004D5B8D"/>
    <w:rsid w:val="004D5F6A"/>
    <w:rsid w:val="004E008F"/>
    <w:rsid w:val="004E4A37"/>
    <w:rsid w:val="004F6B43"/>
    <w:rsid w:val="00501FDC"/>
    <w:rsid w:val="00511F98"/>
    <w:rsid w:val="00516529"/>
    <w:rsid w:val="00525E53"/>
    <w:rsid w:val="00526138"/>
    <w:rsid w:val="00530281"/>
    <w:rsid w:val="00540190"/>
    <w:rsid w:val="00543959"/>
    <w:rsid w:val="005457CC"/>
    <w:rsid w:val="00547597"/>
    <w:rsid w:val="00551349"/>
    <w:rsid w:val="00560488"/>
    <w:rsid w:val="0056665E"/>
    <w:rsid w:val="005704CB"/>
    <w:rsid w:val="00570706"/>
    <w:rsid w:val="00574F28"/>
    <w:rsid w:val="0059119A"/>
    <w:rsid w:val="0059318E"/>
    <w:rsid w:val="005A5F26"/>
    <w:rsid w:val="005A723A"/>
    <w:rsid w:val="005C20DC"/>
    <w:rsid w:val="005C2CC2"/>
    <w:rsid w:val="005C3031"/>
    <w:rsid w:val="005C6B2B"/>
    <w:rsid w:val="005D588D"/>
    <w:rsid w:val="005D5A13"/>
    <w:rsid w:val="005E47E8"/>
    <w:rsid w:val="005E6A7C"/>
    <w:rsid w:val="00600A1C"/>
    <w:rsid w:val="00604E4C"/>
    <w:rsid w:val="00605730"/>
    <w:rsid w:val="006124E5"/>
    <w:rsid w:val="006159B4"/>
    <w:rsid w:val="00625B7A"/>
    <w:rsid w:val="00632C44"/>
    <w:rsid w:val="00645D74"/>
    <w:rsid w:val="00647DA0"/>
    <w:rsid w:val="00650688"/>
    <w:rsid w:val="00654D38"/>
    <w:rsid w:val="00657F7A"/>
    <w:rsid w:val="00671E18"/>
    <w:rsid w:val="006751FB"/>
    <w:rsid w:val="00677C35"/>
    <w:rsid w:val="00682128"/>
    <w:rsid w:val="00682CB3"/>
    <w:rsid w:val="006833A3"/>
    <w:rsid w:val="0069370B"/>
    <w:rsid w:val="006A6677"/>
    <w:rsid w:val="006B2E67"/>
    <w:rsid w:val="006C0164"/>
    <w:rsid w:val="006C4E49"/>
    <w:rsid w:val="006C795A"/>
    <w:rsid w:val="006D38C6"/>
    <w:rsid w:val="006E41BC"/>
    <w:rsid w:val="006E448A"/>
    <w:rsid w:val="006E64F9"/>
    <w:rsid w:val="006F1BCD"/>
    <w:rsid w:val="00701A2F"/>
    <w:rsid w:val="00703AE6"/>
    <w:rsid w:val="00716414"/>
    <w:rsid w:val="00724224"/>
    <w:rsid w:val="007278F6"/>
    <w:rsid w:val="00732D57"/>
    <w:rsid w:val="007372BB"/>
    <w:rsid w:val="00741E38"/>
    <w:rsid w:val="007434A3"/>
    <w:rsid w:val="0074572C"/>
    <w:rsid w:val="00752738"/>
    <w:rsid w:val="00774809"/>
    <w:rsid w:val="0078021A"/>
    <w:rsid w:val="00782B39"/>
    <w:rsid w:val="0079394F"/>
    <w:rsid w:val="007960CC"/>
    <w:rsid w:val="007A0578"/>
    <w:rsid w:val="007A385F"/>
    <w:rsid w:val="007A4907"/>
    <w:rsid w:val="007B0E72"/>
    <w:rsid w:val="007B3638"/>
    <w:rsid w:val="007C0A55"/>
    <w:rsid w:val="007C3B60"/>
    <w:rsid w:val="007D0C46"/>
    <w:rsid w:val="007D38C9"/>
    <w:rsid w:val="007D731B"/>
    <w:rsid w:val="007E1FB4"/>
    <w:rsid w:val="007E22BF"/>
    <w:rsid w:val="007F1071"/>
    <w:rsid w:val="00804B44"/>
    <w:rsid w:val="00805731"/>
    <w:rsid w:val="00806CAE"/>
    <w:rsid w:val="00815F67"/>
    <w:rsid w:val="00821415"/>
    <w:rsid w:val="008267DF"/>
    <w:rsid w:val="008376F0"/>
    <w:rsid w:val="00840810"/>
    <w:rsid w:val="00841027"/>
    <w:rsid w:val="00841F79"/>
    <w:rsid w:val="00847F9C"/>
    <w:rsid w:val="00851DAC"/>
    <w:rsid w:val="00862672"/>
    <w:rsid w:val="00870313"/>
    <w:rsid w:val="00885565"/>
    <w:rsid w:val="0089435B"/>
    <w:rsid w:val="008C04CC"/>
    <w:rsid w:val="008C1BB9"/>
    <w:rsid w:val="008C4DEE"/>
    <w:rsid w:val="008C6E96"/>
    <w:rsid w:val="008D211F"/>
    <w:rsid w:val="008D34FE"/>
    <w:rsid w:val="008D3AF8"/>
    <w:rsid w:val="008D3E75"/>
    <w:rsid w:val="008D4EA8"/>
    <w:rsid w:val="008F062D"/>
    <w:rsid w:val="009047DC"/>
    <w:rsid w:val="00911B6D"/>
    <w:rsid w:val="009149E0"/>
    <w:rsid w:val="00922539"/>
    <w:rsid w:val="00924661"/>
    <w:rsid w:val="009277CA"/>
    <w:rsid w:val="009477D3"/>
    <w:rsid w:val="009504ED"/>
    <w:rsid w:val="00956796"/>
    <w:rsid w:val="00961DF4"/>
    <w:rsid w:val="009707CB"/>
    <w:rsid w:val="00973B04"/>
    <w:rsid w:val="00977C5A"/>
    <w:rsid w:val="00993854"/>
    <w:rsid w:val="009A5AB8"/>
    <w:rsid w:val="009A7F4E"/>
    <w:rsid w:val="009B023D"/>
    <w:rsid w:val="009B1DAB"/>
    <w:rsid w:val="009B3240"/>
    <w:rsid w:val="009C03D2"/>
    <w:rsid w:val="009C0526"/>
    <w:rsid w:val="009C689A"/>
    <w:rsid w:val="009C6AF1"/>
    <w:rsid w:val="009D54F6"/>
    <w:rsid w:val="009E26CB"/>
    <w:rsid w:val="009F039E"/>
    <w:rsid w:val="009F0D32"/>
    <w:rsid w:val="009F3715"/>
    <w:rsid w:val="009F66BC"/>
    <w:rsid w:val="009F6A22"/>
    <w:rsid w:val="00A03CCF"/>
    <w:rsid w:val="00A061E5"/>
    <w:rsid w:val="00A14929"/>
    <w:rsid w:val="00A20E31"/>
    <w:rsid w:val="00A22019"/>
    <w:rsid w:val="00A315D0"/>
    <w:rsid w:val="00A3745D"/>
    <w:rsid w:val="00A378D0"/>
    <w:rsid w:val="00A44845"/>
    <w:rsid w:val="00A451F5"/>
    <w:rsid w:val="00A7031A"/>
    <w:rsid w:val="00A74999"/>
    <w:rsid w:val="00A74B0B"/>
    <w:rsid w:val="00A8155C"/>
    <w:rsid w:val="00A84985"/>
    <w:rsid w:val="00A8513A"/>
    <w:rsid w:val="00A9486C"/>
    <w:rsid w:val="00A967C6"/>
    <w:rsid w:val="00AA3A95"/>
    <w:rsid w:val="00AA47B1"/>
    <w:rsid w:val="00AB1221"/>
    <w:rsid w:val="00AC2735"/>
    <w:rsid w:val="00AD1F24"/>
    <w:rsid w:val="00AD7463"/>
    <w:rsid w:val="00AE34F5"/>
    <w:rsid w:val="00AE5237"/>
    <w:rsid w:val="00AF024F"/>
    <w:rsid w:val="00AF34A6"/>
    <w:rsid w:val="00AF3CBF"/>
    <w:rsid w:val="00B032B7"/>
    <w:rsid w:val="00B046AF"/>
    <w:rsid w:val="00B14409"/>
    <w:rsid w:val="00B14491"/>
    <w:rsid w:val="00B14A72"/>
    <w:rsid w:val="00B14FBD"/>
    <w:rsid w:val="00B17D53"/>
    <w:rsid w:val="00B26E62"/>
    <w:rsid w:val="00B3245D"/>
    <w:rsid w:val="00B348FD"/>
    <w:rsid w:val="00B34B65"/>
    <w:rsid w:val="00B36E35"/>
    <w:rsid w:val="00B44133"/>
    <w:rsid w:val="00B51AC8"/>
    <w:rsid w:val="00B6596E"/>
    <w:rsid w:val="00B67A15"/>
    <w:rsid w:val="00B70C74"/>
    <w:rsid w:val="00B85982"/>
    <w:rsid w:val="00B93B40"/>
    <w:rsid w:val="00B966BB"/>
    <w:rsid w:val="00BA1720"/>
    <w:rsid w:val="00BA3BAD"/>
    <w:rsid w:val="00BB26B5"/>
    <w:rsid w:val="00BB7D45"/>
    <w:rsid w:val="00BD2B6C"/>
    <w:rsid w:val="00BD6588"/>
    <w:rsid w:val="00BD7DE5"/>
    <w:rsid w:val="00BF436A"/>
    <w:rsid w:val="00C17CEB"/>
    <w:rsid w:val="00C20FF8"/>
    <w:rsid w:val="00C26F9B"/>
    <w:rsid w:val="00C320DF"/>
    <w:rsid w:val="00C34EE1"/>
    <w:rsid w:val="00C36A8C"/>
    <w:rsid w:val="00C5795C"/>
    <w:rsid w:val="00C57A5C"/>
    <w:rsid w:val="00C61AE1"/>
    <w:rsid w:val="00C67B9E"/>
    <w:rsid w:val="00C74E39"/>
    <w:rsid w:val="00C82042"/>
    <w:rsid w:val="00C84C3C"/>
    <w:rsid w:val="00CA3778"/>
    <w:rsid w:val="00CB0E5E"/>
    <w:rsid w:val="00CC18F9"/>
    <w:rsid w:val="00CC5E25"/>
    <w:rsid w:val="00CD1BAD"/>
    <w:rsid w:val="00CD3CD1"/>
    <w:rsid w:val="00CD5F64"/>
    <w:rsid w:val="00CE4660"/>
    <w:rsid w:val="00CE6827"/>
    <w:rsid w:val="00CE7130"/>
    <w:rsid w:val="00D12D40"/>
    <w:rsid w:val="00D27520"/>
    <w:rsid w:val="00D313A1"/>
    <w:rsid w:val="00D316EE"/>
    <w:rsid w:val="00D708C2"/>
    <w:rsid w:val="00D80483"/>
    <w:rsid w:val="00DA7EBD"/>
    <w:rsid w:val="00DB5CDF"/>
    <w:rsid w:val="00DE02EC"/>
    <w:rsid w:val="00DE1155"/>
    <w:rsid w:val="00DF1442"/>
    <w:rsid w:val="00DF451A"/>
    <w:rsid w:val="00E15069"/>
    <w:rsid w:val="00E163C1"/>
    <w:rsid w:val="00E16D83"/>
    <w:rsid w:val="00E24C10"/>
    <w:rsid w:val="00E25314"/>
    <w:rsid w:val="00E355DF"/>
    <w:rsid w:val="00E363B0"/>
    <w:rsid w:val="00E420B8"/>
    <w:rsid w:val="00E44D90"/>
    <w:rsid w:val="00E46743"/>
    <w:rsid w:val="00E5329D"/>
    <w:rsid w:val="00E561E4"/>
    <w:rsid w:val="00E6134E"/>
    <w:rsid w:val="00E63666"/>
    <w:rsid w:val="00E66C8D"/>
    <w:rsid w:val="00E72B80"/>
    <w:rsid w:val="00E73B34"/>
    <w:rsid w:val="00E749E5"/>
    <w:rsid w:val="00E81622"/>
    <w:rsid w:val="00E819B7"/>
    <w:rsid w:val="00E83D9A"/>
    <w:rsid w:val="00E86F10"/>
    <w:rsid w:val="00E906D7"/>
    <w:rsid w:val="00EA0985"/>
    <w:rsid w:val="00EB5897"/>
    <w:rsid w:val="00EC1F8E"/>
    <w:rsid w:val="00F011EF"/>
    <w:rsid w:val="00F01C9B"/>
    <w:rsid w:val="00F10FCA"/>
    <w:rsid w:val="00F252A1"/>
    <w:rsid w:val="00F34589"/>
    <w:rsid w:val="00F356CA"/>
    <w:rsid w:val="00F359C5"/>
    <w:rsid w:val="00F36C42"/>
    <w:rsid w:val="00F37638"/>
    <w:rsid w:val="00F434D4"/>
    <w:rsid w:val="00F4746B"/>
    <w:rsid w:val="00F47A40"/>
    <w:rsid w:val="00F5347D"/>
    <w:rsid w:val="00F56236"/>
    <w:rsid w:val="00F572B3"/>
    <w:rsid w:val="00F57694"/>
    <w:rsid w:val="00F6593D"/>
    <w:rsid w:val="00F83174"/>
    <w:rsid w:val="00F8570D"/>
    <w:rsid w:val="00F87FEF"/>
    <w:rsid w:val="00F94FB0"/>
    <w:rsid w:val="00FA13DC"/>
    <w:rsid w:val="00FA3854"/>
    <w:rsid w:val="00FA6609"/>
    <w:rsid w:val="00FC4C48"/>
    <w:rsid w:val="00FD2251"/>
    <w:rsid w:val="00FD3A39"/>
    <w:rsid w:val="00FD5F3F"/>
    <w:rsid w:val="00FE6F14"/>
    <w:rsid w:val="00FE7972"/>
    <w:rsid w:val="00FF5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8514"/>
  <w15:chartTrackingRefBased/>
  <w15:docId w15:val="{458D3D05-44D0-4DFC-BDE1-34179863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4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4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4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64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641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16414"/>
    <w:pPr>
      <w:outlineLvl w:val="9"/>
    </w:pPr>
    <w:rPr>
      <w:lang w:val="en-US"/>
    </w:rPr>
  </w:style>
  <w:style w:type="paragraph" w:styleId="TOC1">
    <w:name w:val="toc 1"/>
    <w:basedOn w:val="Normal"/>
    <w:next w:val="Normal"/>
    <w:autoRedefine/>
    <w:uiPriority w:val="39"/>
    <w:unhideWhenUsed/>
    <w:rsid w:val="00716414"/>
    <w:pPr>
      <w:spacing w:after="100"/>
    </w:pPr>
  </w:style>
  <w:style w:type="character" w:styleId="Hyperlink">
    <w:name w:val="Hyperlink"/>
    <w:basedOn w:val="DefaultParagraphFont"/>
    <w:uiPriority w:val="99"/>
    <w:unhideWhenUsed/>
    <w:rsid w:val="00716414"/>
    <w:rPr>
      <w:color w:val="0563C1" w:themeColor="hyperlink"/>
      <w:u w:val="single"/>
    </w:rPr>
  </w:style>
  <w:style w:type="paragraph" w:styleId="TOC2">
    <w:name w:val="toc 2"/>
    <w:basedOn w:val="Normal"/>
    <w:next w:val="Normal"/>
    <w:autoRedefine/>
    <w:uiPriority w:val="39"/>
    <w:unhideWhenUsed/>
    <w:rsid w:val="001940B8"/>
    <w:pPr>
      <w:spacing w:after="100"/>
      <w:ind w:left="220"/>
    </w:pPr>
  </w:style>
  <w:style w:type="paragraph" w:styleId="TOC3">
    <w:name w:val="toc 3"/>
    <w:basedOn w:val="Normal"/>
    <w:next w:val="Normal"/>
    <w:autoRedefine/>
    <w:uiPriority w:val="39"/>
    <w:unhideWhenUsed/>
    <w:rsid w:val="001940B8"/>
    <w:pPr>
      <w:spacing w:after="100"/>
      <w:ind w:left="440"/>
    </w:pPr>
  </w:style>
  <w:style w:type="paragraph" w:styleId="NormalWeb">
    <w:name w:val="Normal (Web)"/>
    <w:basedOn w:val="Normal"/>
    <w:uiPriority w:val="99"/>
    <w:unhideWhenUsed/>
    <w:rsid w:val="003F047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04EE2"/>
    <w:pPr>
      <w:ind w:left="720"/>
      <w:contextualSpacing/>
    </w:pPr>
  </w:style>
  <w:style w:type="table" w:styleId="TableGrid">
    <w:name w:val="Table Grid"/>
    <w:basedOn w:val="TableNormal"/>
    <w:uiPriority w:val="39"/>
    <w:rsid w:val="00F5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7694"/>
    <w:rPr>
      <w:i/>
      <w:iCs/>
    </w:rPr>
  </w:style>
  <w:style w:type="paragraph" w:styleId="Header">
    <w:name w:val="header"/>
    <w:basedOn w:val="Normal"/>
    <w:link w:val="HeaderChar"/>
    <w:uiPriority w:val="99"/>
    <w:unhideWhenUsed/>
    <w:rsid w:val="00870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313"/>
  </w:style>
  <w:style w:type="paragraph" w:styleId="Footer">
    <w:name w:val="footer"/>
    <w:basedOn w:val="Normal"/>
    <w:link w:val="FooterChar"/>
    <w:uiPriority w:val="99"/>
    <w:unhideWhenUsed/>
    <w:rsid w:val="00870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313"/>
  </w:style>
  <w:style w:type="character" w:styleId="UnresolvedMention">
    <w:name w:val="Unresolved Mention"/>
    <w:basedOn w:val="DefaultParagraphFont"/>
    <w:uiPriority w:val="99"/>
    <w:semiHidden/>
    <w:unhideWhenUsed/>
    <w:rsid w:val="00246A4D"/>
    <w:rPr>
      <w:color w:val="605E5C"/>
      <w:shd w:val="clear" w:color="auto" w:fill="E1DFDD"/>
    </w:rPr>
  </w:style>
  <w:style w:type="paragraph" w:styleId="BalloonText">
    <w:name w:val="Balloon Text"/>
    <w:basedOn w:val="Normal"/>
    <w:link w:val="BalloonTextChar"/>
    <w:uiPriority w:val="99"/>
    <w:semiHidden/>
    <w:unhideWhenUsed/>
    <w:rsid w:val="00A948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8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9486C"/>
    <w:rPr>
      <w:sz w:val="16"/>
      <w:szCs w:val="16"/>
    </w:rPr>
  </w:style>
  <w:style w:type="paragraph" w:styleId="CommentText">
    <w:name w:val="annotation text"/>
    <w:basedOn w:val="Normal"/>
    <w:link w:val="CommentTextChar"/>
    <w:uiPriority w:val="99"/>
    <w:unhideWhenUsed/>
    <w:rsid w:val="00A9486C"/>
    <w:pPr>
      <w:spacing w:line="240" w:lineRule="auto"/>
    </w:pPr>
    <w:rPr>
      <w:sz w:val="20"/>
      <w:szCs w:val="20"/>
    </w:rPr>
  </w:style>
  <w:style w:type="character" w:customStyle="1" w:styleId="CommentTextChar">
    <w:name w:val="Comment Text Char"/>
    <w:basedOn w:val="DefaultParagraphFont"/>
    <w:link w:val="CommentText"/>
    <w:uiPriority w:val="99"/>
    <w:rsid w:val="00A9486C"/>
    <w:rPr>
      <w:sz w:val="20"/>
      <w:szCs w:val="20"/>
    </w:rPr>
  </w:style>
  <w:style w:type="paragraph" w:styleId="CommentSubject">
    <w:name w:val="annotation subject"/>
    <w:basedOn w:val="CommentText"/>
    <w:next w:val="CommentText"/>
    <w:link w:val="CommentSubjectChar"/>
    <w:uiPriority w:val="99"/>
    <w:semiHidden/>
    <w:unhideWhenUsed/>
    <w:rsid w:val="00A9486C"/>
    <w:rPr>
      <w:b/>
      <w:bCs/>
    </w:rPr>
  </w:style>
  <w:style w:type="character" w:customStyle="1" w:styleId="CommentSubjectChar">
    <w:name w:val="Comment Subject Char"/>
    <w:basedOn w:val="CommentTextChar"/>
    <w:link w:val="CommentSubject"/>
    <w:uiPriority w:val="99"/>
    <w:semiHidden/>
    <w:rsid w:val="00A9486C"/>
    <w:rPr>
      <w:b/>
      <w:bCs/>
      <w:sz w:val="20"/>
      <w:szCs w:val="20"/>
    </w:rPr>
  </w:style>
  <w:style w:type="character" w:styleId="Strong">
    <w:name w:val="Strong"/>
    <w:basedOn w:val="DefaultParagraphFont"/>
    <w:uiPriority w:val="22"/>
    <w:qFormat/>
    <w:rsid w:val="00C74E39"/>
    <w:rPr>
      <w:b/>
      <w:bCs/>
    </w:rPr>
  </w:style>
  <w:style w:type="character" w:customStyle="1" w:styleId="textexposedshow">
    <w:name w:val="text_exposed_show"/>
    <w:basedOn w:val="DefaultParagraphFont"/>
    <w:rsid w:val="00840810"/>
  </w:style>
  <w:style w:type="paragraph" w:styleId="Title">
    <w:name w:val="Title"/>
    <w:basedOn w:val="Normal"/>
    <w:next w:val="Normal"/>
    <w:link w:val="TitleChar"/>
    <w:uiPriority w:val="10"/>
    <w:qFormat/>
    <w:rsid w:val="00C84C3C"/>
    <w:pPr>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84C3C"/>
    <w:rPr>
      <w:rFonts w:asciiTheme="majorHAnsi" w:eastAsiaTheme="majorEastAsia" w:hAnsiTheme="majorHAnsi" w:cstheme="majorBidi"/>
      <w:b/>
      <w:spacing w:val="-10"/>
      <w:kern w:val="28"/>
      <w:sz w:val="44"/>
      <w:szCs w:val="56"/>
    </w:rPr>
  </w:style>
  <w:style w:type="paragraph" w:customStyle="1" w:styleId="Prrafodelista">
    <w:name w:val="Párrafo de lista"/>
    <w:basedOn w:val="Normal"/>
    <w:uiPriority w:val="34"/>
    <w:qFormat/>
    <w:rsid w:val="00C84C3C"/>
    <w:pPr>
      <w:spacing w:after="200" w:line="240" w:lineRule="auto"/>
      <w:ind w:left="720"/>
      <w:contextualSpacing/>
      <w:jc w:val="center"/>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137">
      <w:bodyDiv w:val="1"/>
      <w:marLeft w:val="0"/>
      <w:marRight w:val="0"/>
      <w:marTop w:val="0"/>
      <w:marBottom w:val="0"/>
      <w:divBdr>
        <w:top w:val="none" w:sz="0" w:space="0" w:color="auto"/>
        <w:left w:val="none" w:sz="0" w:space="0" w:color="auto"/>
        <w:bottom w:val="none" w:sz="0" w:space="0" w:color="auto"/>
        <w:right w:val="none" w:sz="0" w:space="0" w:color="auto"/>
      </w:divBdr>
    </w:div>
    <w:div w:id="59405592">
      <w:bodyDiv w:val="1"/>
      <w:marLeft w:val="0"/>
      <w:marRight w:val="0"/>
      <w:marTop w:val="0"/>
      <w:marBottom w:val="0"/>
      <w:divBdr>
        <w:top w:val="none" w:sz="0" w:space="0" w:color="auto"/>
        <w:left w:val="none" w:sz="0" w:space="0" w:color="auto"/>
        <w:bottom w:val="none" w:sz="0" w:space="0" w:color="auto"/>
        <w:right w:val="none" w:sz="0" w:space="0" w:color="auto"/>
      </w:divBdr>
      <w:divsChild>
        <w:div w:id="1442339945">
          <w:marLeft w:val="547"/>
          <w:marRight w:val="0"/>
          <w:marTop w:val="200"/>
          <w:marBottom w:val="0"/>
          <w:divBdr>
            <w:top w:val="none" w:sz="0" w:space="0" w:color="auto"/>
            <w:left w:val="none" w:sz="0" w:space="0" w:color="auto"/>
            <w:bottom w:val="none" w:sz="0" w:space="0" w:color="auto"/>
            <w:right w:val="none" w:sz="0" w:space="0" w:color="auto"/>
          </w:divBdr>
        </w:div>
        <w:div w:id="2026901663">
          <w:marLeft w:val="547"/>
          <w:marRight w:val="0"/>
          <w:marTop w:val="200"/>
          <w:marBottom w:val="0"/>
          <w:divBdr>
            <w:top w:val="none" w:sz="0" w:space="0" w:color="auto"/>
            <w:left w:val="none" w:sz="0" w:space="0" w:color="auto"/>
            <w:bottom w:val="none" w:sz="0" w:space="0" w:color="auto"/>
            <w:right w:val="none" w:sz="0" w:space="0" w:color="auto"/>
          </w:divBdr>
        </w:div>
        <w:div w:id="379403431">
          <w:marLeft w:val="1166"/>
          <w:marRight w:val="0"/>
          <w:marTop w:val="200"/>
          <w:marBottom w:val="0"/>
          <w:divBdr>
            <w:top w:val="none" w:sz="0" w:space="0" w:color="auto"/>
            <w:left w:val="none" w:sz="0" w:space="0" w:color="auto"/>
            <w:bottom w:val="none" w:sz="0" w:space="0" w:color="auto"/>
            <w:right w:val="none" w:sz="0" w:space="0" w:color="auto"/>
          </w:divBdr>
        </w:div>
        <w:div w:id="797652202">
          <w:marLeft w:val="1166"/>
          <w:marRight w:val="0"/>
          <w:marTop w:val="200"/>
          <w:marBottom w:val="0"/>
          <w:divBdr>
            <w:top w:val="none" w:sz="0" w:space="0" w:color="auto"/>
            <w:left w:val="none" w:sz="0" w:space="0" w:color="auto"/>
            <w:bottom w:val="none" w:sz="0" w:space="0" w:color="auto"/>
            <w:right w:val="none" w:sz="0" w:space="0" w:color="auto"/>
          </w:divBdr>
        </w:div>
        <w:div w:id="775442811">
          <w:marLeft w:val="1166"/>
          <w:marRight w:val="0"/>
          <w:marTop w:val="200"/>
          <w:marBottom w:val="0"/>
          <w:divBdr>
            <w:top w:val="none" w:sz="0" w:space="0" w:color="auto"/>
            <w:left w:val="none" w:sz="0" w:space="0" w:color="auto"/>
            <w:bottom w:val="none" w:sz="0" w:space="0" w:color="auto"/>
            <w:right w:val="none" w:sz="0" w:space="0" w:color="auto"/>
          </w:divBdr>
        </w:div>
        <w:div w:id="1901402954">
          <w:marLeft w:val="1166"/>
          <w:marRight w:val="0"/>
          <w:marTop w:val="200"/>
          <w:marBottom w:val="0"/>
          <w:divBdr>
            <w:top w:val="none" w:sz="0" w:space="0" w:color="auto"/>
            <w:left w:val="none" w:sz="0" w:space="0" w:color="auto"/>
            <w:bottom w:val="none" w:sz="0" w:space="0" w:color="auto"/>
            <w:right w:val="none" w:sz="0" w:space="0" w:color="auto"/>
          </w:divBdr>
        </w:div>
      </w:divsChild>
    </w:div>
    <w:div w:id="184709957">
      <w:bodyDiv w:val="1"/>
      <w:marLeft w:val="0"/>
      <w:marRight w:val="0"/>
      <w:marTop w:val="0"/>
      <w:marBottom w:val="0"/>
      <w:divBdr>
        <w:top w:val="none" w:sz="0" w:space="0" w:color="auto"/>
        <w:left w:val="none" w:sz="0" w:space="0" w:color="auto"/>
        <w:bottom w:val="none" w:sz="0" w:space="0" w:color="auto"/>
        <w:right w:val="none" w:sz="0" w:space="0" w:color="auto"/>
      </w:divBdr>
      <w:divsChild>
        <w:div w:id="314531732">
          <w:marLeft w:val="547"/>
          <w:marRight w:val="0"/>
          <w:marTop w:val="200"/>
          <w:marBottom w:val="0"/>
          <w:divBdr>
            <w:top w:val="none" w:sz="0" w:space="0" w:color="auto"/>
            <w:left w:val="none" w:sz="0" w:space="0" w:color="auto"/>
            <w:bottom w:val="none" w:sz="0" w:space="0" w:color="auto"/>
            <w:right w:val="none" w:sz="0" w:space="0" w:color="auto"/>
          </w:divBdr>
        </w:div>
        <w:div w:id="304092267">
          <w:marLeft w:val="547"/>
          <w:marRight w:val="0"/>
          <w:marTop w:val="200"/>
          <w:marBottom w:val="0"/>
          <w:divBdr>
            <w:top w:val="none" w:sz="0" w:space="0" w:color="auto"/>
            <w:left w:val="none" w:sz="0" w:space="0" w:color="auto"/>
            <w:bottom w:val="none" w:sz="0" w:space="0" w:color="auto"/>
            <w:right w:val="none" w:sz="0" w:space="0" w:color="auto"/>
          </w:divBdr>
        </w:div>
        <w:div w:id="1167359465">
          <w:marLeft w:val="547"/>
          <w:marRight w:val="0"/>
          <w:marTop w:val="200"/>
          <w:marBottom w:val="0"/>
          <w:divBdr>
            <w:top w:val="none" w:sz="0" w:space="0" w:color="auto"/>
            <w:left w:val="none" w:sz="0" w:space="0" w:color="auto"/>
            <w:bottom w:val="none" w:sz="0" w:space="0" w:color="auto"/>
            <w:right w:val="none" w:sz="0" w:space="0" w:color="auto"/>
          </w:divBdr>
        </w:div>
        <w:div w:id="742069314">
          <w:marLeft w:val="547"/>
          <w:marRight w:val="0"/>
          <w:marTop w:val="200"/>
          <w:marBottom w:val="0"/>
          <w:divBdr>
            <w:top w:val="none" w:sz="0" w:space="0" w:color="auto"/>
            <w:left w:val="none" w:sz="0" w:space="0" w:color="auto"/>
            <w:bottom w:val="none" w:sz="0" w:space="0" w:color="auto"/>
            <w:right w:val="none" w:sz="0" w:space="0" w:color="auto"/>
          </w:divBdr>
        </w:div>
        <w:div w:id="1251281248">
          <w:marLeft w:val="547"/>
          <w:marRight w:val="0"/>
          <w:marTop w:val="200"/>
          <w:marBottom w:val="0"/>
          <w:divBdr>
            <w:top w:val="none" w:sz="0" w:space="0" w:color="auto"/>
            <w:left w:val="none" w:sz="0" w:space="0" w:color="auto"/>
            <w:bottom w:val="none" w:sz="0" w:space="0" w:color="auto"/>
            <w:right w:val="none" w:sz="0" w:space="0" w:color="auto"/>
          </w:divBdr>
        </w:div>
        <w:div w:id="225578461">
          <w:marLeft w:val="547"/>
          <w:marRight w:val="0"/>
          <w:marTop w:val="200"/>
          <w:marBottom w:val="0"/>
          <w:divBdr>
            <w:top w:val="none" w:sz="0" w:space="0" w:color="auto"/>
            <w:left w:val="none" w:sz="0" w:space="0" w:color="auto"/>
            <w:bottom w:val="none" w:sz="0" w:space="0" w:color="auto"/>
            <w:right w:val="none" w:sz="0" w:space="0" w:color="auto"/>
          </w:divBdr>
        </w:div>
        <w:div w:id="374307746">
          <w:marLeft w:val="547"/>
          <w:marRight w:val="0"/>
          <w:marTop w:val="200"/>
          <w:marBottom w:val="0"/>
          <w:divBdr>
            <w:top w:val="none" w:sz="0" w:space="0" w:color="auto"/>
            <w:left w:val="none" w:sz="0" w:space="0" w:color="auto"/>
            <w:bottom w:val="none" w:sz="0" w:space="0" w:color="auto"/>
            <w:right w:val="none" w:sz="0" w:space="0" w:color="auto"/>
          </w:divBdr>
        </w:div>
        <w:div w:id="879900423">
          <w:marLeft w:val="547"/>
          <w:marRight w:val="0"/>
          <w:marTop w:val="200"/>
          <w:marBottom w:val="0"/>
          <w:divBdr>
            <w:top w:val="none" w:sz="0" w:space="0" w:color="auto"/>
            <w:left w:val="none" w:sz="0" w:space="0" w:color="auto"/>
            <w:bottom w:val="none" w:sz="0" w:space="0" w:color="auto"/>
            <w:right w:val="none" w:sz="0" w:space="0" w:color="auto"/>
          </w:divBdr>
        </w:div>
        <w:div w:id="1035613822">
          <w:marLeft w:val="547"/>
          <w:marRight w:val="0"/>
          <w:marTop w:val="200"/>
          <w:marBottom w:val="0"/>
          <w:divBdr>
            <w:top w:val="none" w:sz="0" w:space="0" w:color="auto"/>
            <w:left w:val="none" w:sz="0" w:space="0" w:color="auto"/>
            <w:bottom w:val="none" w:sz="0" w:space="0" w:color="auto"/>
            <w:right w:val="none" w:sz="0" w:space="0" w:color="auto"/>
          </w:divBdr>
        </w:div>
        <w:div w:id="2135634315">
          <w:marLeft w:val="547"/>
          <w:marRight w:val="0"/>
          <w:marTop w:val="200"/>
          <w:marBottom w:val="0"/>
          <w:divBdr>
            <w:top w:val="none" w:sz="0" w:space="0" w:color="auto"/>
            <w:left w:val="none" w:sz="0" w:space="0" w:color="auto"/>
            <w:bottom w:val="none" w:sz="0" w:space="0" w:color="auto"/>
            <w:right w:val="none" w:sz="0" w:space="0" w:color="auto"/>
          </w:divBdr>
        </w:div>
        <w:div w:id="772943238">
          <w:marLeft w:val="547"/>
          <w:marRight w:val="0"/>
          <w:marTop w:val="200"/>
          <w:marBottom w:val="0"/>
          <w:divBdr>
            <w:top w:val="none" w:sz="0" w:space="0" w:color="auto"/>
            <w:left w:val="none" w:sz="0" w:space="0" w:color="auto"/>
            <w:bottom w:val="none" w:sz="0" w:space="0" w:color="auto"/>
            <w:right w:val="none" w:sz="0" w:space="0" w:color="auto"/>
          </w:divBdr>
        </w:div>
      </w:divsChild>
    </w:div>
    <w:div w:id="369116395">
      <w:bodyDiv w:val="1"/>
      <w:marLeft w:val="0"/>
      <w:marRight w:val="0"/>
      <w:marTop w:val="0"/>
      <w:marBottom w:val="0"/>
      <w:divBdr>
        <w:top w:val="none" w:sz="0" w:space="0" w:color="auto"/>
        <w:left w:val="none" w:sz="0" w:space="0" w:color="auto"/>
        <w:bottom w:val="none" w:sz="0" w:space="0" w:color="auto"/>
        <w:right w:val="none" w:sz="0" w:space="0" w:color="auto"/>
      </w:divBdr>
    </w:div>
    <w:div w:id="377437922">
      <w:bodyDiv w:val="1"/>
      <w:marLeft w:val="0"/>
      <w:marRight w:val="0"/>
      <w:marTop w:val="0"/>
      <w:marBottom w:val="0"/>
      <w:divBdr>
        <w:top w:val="none" w:sz="0" w:space="0" w:color="auto"/>
        <w:left w:val="none" w:sz="0" w:space="0" w:color="auto"/>
        <w:bottom w:val="none" w:sz="0" w:space="0" w:color="auto"/>
        <w:right w:val="none" w:sz="0" w:space="0" w:color="auto"/>
      </w:divBdr>
    </w:div>
    <w:div w:id="398407829">
      <w:bodyDiv w:val="1"/>
      <w:marLeft w:val="0"/>
      <w:marRight w:val="0"/>
      <w:marTop w:val="0"/>
      <w:marBottom w:val="0"/>
      <w:divBdr>
        <w:top w:val="none" w:sz="0" w:space="0" w:color="auto"/>
        <w:left w:val="none" w:sz="0" w:space="0" w:color="auto"/>
        <w:bottom w:val="none" w:sz="0" w:space="0" w:color="auto"/>
        <w:right w:val="none" w:sz="0" w:space="0" w:color="auto"/>
      </w:divBdr>
    </w:div>
    <w:div w:id="436482835">
      <w:bodyDiv w:val="1"/>
      <w:marLeft w:val="0"/>
      <w:marRight w:val="0"/>
      <w:marTop w:val="0"/>
      <w:marBottom w:val="0"/>
      <w:divBdr>
        <w:top w:val="none" w:sz="0" w:space="0" w:color="auto"/>
        <w:left w:val="none" w:sz="0" w:space="0" w:color="auto"/>
        <w:bottom w:val="none" w:sz="0" w:space="0" w:color="auto"/>
        <w:right w:val="none" w:sz="0" w:space="0" w:color="auto"/>
      </w:divBdr>
    </w:div>
    <w:div w:id="509872332">
      <w:bodyDiv w:val="1"/>
      <w:marLeft w:val="0"/>
      <w:marRight w:val="0"/>
      <w:marTop w:val="0"/>
      <w:marBottom w:val="0"/>
      <w:divBdr>
        <w:top w:val="none" w:sz="0" w:space="0" w:color="auto"/>
        <w:left w:val="none" w:sz="0" w:space="0" w:color="auto"/>
        <w:bottom w:val="none" w:sz="0" w:space="0" w:color="auto"/>
        <w:right w:val="none" w:sz="0" w:space="0" w:color="auto"/>
      </w:divBdr>
      <w:divsChild>
        <w:div w:id="754665330">
          <w:marLeft w:val="547"/>
          <w:marRight w:val="0"/>
          <w:marTop w:val="200"/>
          <w:marBottom w:val="0"/>
          <w:divBdr>
            <w:top w:val="none" w:sz="0" w:space="0" w:color="auto"/>
            <w:left w:val="none" w:sz="0" w:space="0" w:color="auto"/>
            <w:bottom w:val="none" w:sz="0" w:space="0" w:color="auto"/>
            <w:right w:val="none" w:sz="0" w:space="0" w:color="auto"/>
          </w:divBdr>
        </w:div>
        <w:div w:id="1093017510">
          <w:marLeft w:val="547"/>
          <w:marRight w:val="0"/>
          <w:marTop w:val="200"/>
          <w:marBottom w:val="0"/>
          <w:divBdr>
            <w:top w:val="none" w:sz="0" w:space="0" w:color="auto"/>
            <w:left w:val="none" w:sz="0" w:space="0" w:color="auto"/>
            <w:bottom w:val="none" w:sz="0" w:space="0" w:color="auto"/>
            <w:right w:val="none" w:sz="0" w:space="0" w:color="auto"/>
          </w:divBdr>
        </w:div>
        <w:div w:id="1495562528">
          <w:marLeft w:val="1166"/>
          <w:marRight w:val="0"/>
          <w:marTop w:val="200"/>
          <w:marBottom w:val="0"/>
          <w:divBdr>
            <w:top w:val="none" w:sz="0" w:space="0" w:color="auto"/>
            <w:left w:val="none" w:sz="0" w:space="0" w:color="auto"/>
            <w:bottom w:val="none" w:sz="0" w:space="0" w:color="auto"/>
            <w:right w:val="none" w:sz="0" w:space="0" w:color="auto"/>
          </w:divBdr>
        </w:div>
        <w:div w:id="1202934302">
          <w:marLeft w:val="1166"/>
          <w:marRight w:val="0"/>
          <w:marTop w:val="200"/>
          <w:marBottom w:val="0"/>
          <w:divBdr>
            <w:top w:val="none" w:sz="0" w:space="0" w:color="auto"/>
            <w:left w:val="none" w:sz="0" w:space="0" w:color="auto"/>
            <w:bottom w:val="none" w:sz="0" w:space="0" w:color="auto"/>
            <w:right w:val="none" w:sz="0" w:space="0" w:color="auto"/>
          </w:divBdr>
        </w:div>
        <w:div w:id="532308392">
          <w:marLeft w:val="1166"/>
          <w:marRight w:val="0"/>
          <w:marTop w:val="200"/>
          <w:marBottom w:val="0"/>
          <w:divBdr>
            <w:top w:val="none" w:sz="0" w:space="0" w:color="auto"/>
            <w:left w:val="none" w:sz="0" w:space="0" w:color="auto"/>
            <w:bottom w:val="none" w:sz="0" w:space="0" w:color="auto"/>
            <w:right w:val="none" w:sz="0" w:space="0" w:color="auto"/>
          </w:divBdr>
        </w:div>
        <w:div w:id="1980113416">
          <w:marLeft w:val="1166"/>
          <w:marRight w:val="0"/>
          <w:marTop w:val="200"/>
          <w:marBottom w:val="0"/>
          <w:divBdr>
            <w:top w:val="none" w:sz="0" w:space="0" w:color="auto"/>
            <w:left w:val="none" w:sz="0" w:space="0" w:color="auto"/>
            <w:bottom w:val="none" w:sz="0" w:space="0" w:color="auto"/>
            <w:right w:val="none" w:sz="0" w:space="0" w:color="auto"/>
          </w:divBdr>
        </w:div>
      </w:divsChild>
    </w:div>
    <w:div w:id="519589660">
      <w:bodyDiv w:val="1"/>
      <w:marLeft w:val="0"/>
      <w:marRight w:val="0"/>
      <w:marTop w:val="0"/>
      <w:marBottom w:val="0"/>
      <w:divBdr>
        <w:top w:val="none" w:sz="0" w:space="0" w:color="auto"/>
        <w:left w:val="none" w:sz="0" w:space="0" w:color="auto"/>
        <w:bottom w:val="none" w:sz="0" w:space="0" w:color="auto"/>
        <w:right w:val="none" w:sz="0" w:space="0" w:color="auto"/>
      </w:divBdr>
    </w:div>
    <w:div w:id="541673599">
      <w:bodyDiv w:val="1"/>
      <w:marLeft w:val="0"/>
      <w:marRight w:val="0"/>
      <w:marTop w:val="0"/>
      <w:marBottom w:val="0"/>
      <w:divBdr>
        <w:top w:val="none" w:sz="0" w:space="0" w:color="auto"/>
        <w:left w:val="none" w:sz="0" w:space="0" w:color="auto"/>
        <w:bottom w:val="none" w:sz="0" w:space="0" w:color="auto"/>
        <w:right w:val="none" w:sz="0" w:space="0" w:color="auto"/>
      </w:divBdr>
    </w:div>
    <w:div w:id="616913315">
      <w:bodyDiv w:val="1"/>
      <w:marLeft w:val="0"/>
      <w:marRight w:val="0"/>
      <w:marTop w:val="0"/>
      <w:marBottom w:val="0"/>
      <w:divBdr>
        <w:top w:val="none" w:sz="0" w:space="0" w:color="auto"/>
        <w:left w:val="none" w:sz="0" w:space="0" w:color="auto"/>
        <w:bottom w:val="none" w:sz="0" w:space="0" w:color="auto"/>
        <w:right w:val="none" w:sz="0" w:space="0" w:color="auto"/>
      </w:divBdr>
    </w:div>
    <w:div w:id="712194243">
      <w:bodyDiv w:val="1"/>
      <w:marLeft w:val="0"/>
      <w:marRight w:val="0"/>
      <w:marTop w:val="0"/>
      <w:marBottom w:val="0"/>
      <w:divBdr>
        <w:top w:val="none" w:sz="0" w:space="0" w:color="auto"/>
        <w:left w:val="none" w:sz="0" w:space="0" w:color="auto"/>
        <w:bottom w:val="none" w:sz="0" w:space="0" w:color="auto"/>
        <w:right w:val="none" w:sz="0" w:space="0" w:color="auto"/>
      </w:divBdr>
      <w:divsChild>
        <w:div w:id="1899391048">
          <w:marLeft w:val="547"/>
          <w:marRight w:val="0"/>
          <w:marTop w:val="200"/>
          <w:marBottom w:val="0"/>
          <w:divBdr>
            <w:top w:val="none" w:sz="0" w:space="0" w:color="auto"/>
            <w:left w:val="none" w:sz="0" w:space="0" w:color="auto"/>
            <w:bottom w:val="none" w:sz="0" w:space="0" w:color="auto"/>
            <w:right w:val="none" w:sz="0" w:space="0" w:color="auto"/>
          </w:divBdr>
        </w:div>
        <w:div w:id="913272472">
          <w:marLeft w:val="1166"/>
          <w:marRight w:val="0"/>
          <w:marTop w:val="200"/>
          <w:marBottom w:val="0"/>
          <w:divBdr>
            <w:top w:val="none" w:sz="0" w:space="0" w:color="auto"/>
            <w:left w:val="none" w:sz="0" w:space="0" w:color="auto"/>
            <w:bottom w:val="none" w:sz="0" w:space="0" w:color="auto"/>
            <w:right w:val="none" w:sz="0" w:space="0" w:color="auto"/>
          </w:divBdr>
        </w:div>
        <w:div w:id="1861626846">
          <w:marLeft w:val="1166"/>
          <w:marRight w:val="0"/>
          <w:marTop w:val="200"/>
          <w:marBottom w:val="0"/>
          <w:divBdr>
            <w:top w:val="none" w:sz="0" w:space="0" w:color="auto"/>
            <w:left w:val="none" w:sz="0" w:space="0" w:color="auto"/>
            <w:bottom w:val="none" w:sz="0" w:space="0" w:color="auto"/>
            <w:right w:val="none" w:sz="0" w:space="0" w:color="auto"/>
          </w:divBdr>
        </w:div>
        <w:div w:id="715469176">
          <w:marLeft w:val="547"/>
          <w:marRight w:val="0"/>
          <w:marTop w:val="200"/>
          <w:marBottom w:val="0"/>
          <w:divBdr>
            <w:top w:val="none" w:sz="0" w:space="0" w:color="auto"/>
            <w:left w:val="none" w:sz="0" w:space="0" w:color="auto"/>
            <w:bottom w:val="none" w:sz="0" w:space="0" w:color="auto"/>
            <w:right w:val="none" w:sz="0" w:space="0" w:color="auto"/>
          </w:divBdr>
        </w:div>
        <w:div w:id="2062319469">
          <w:marLeft w:val="1166"/>
          <w:marRight w:val="0"/>
          <w:marTop w:val="200"/>
          <w:marBottom w:val="0"/>
          <w:divBdr>
            <w:top w:val="none" w:sz="0" w:space="0" w:color="auto"/>
            <w:left w:val="none" w:sz="0" w:space="0" w:color="auto"/>
            <w:bottom w:val="none" w:sz="0" w:space="0" w:color="auto"/>
            <w:right w:val="none" w:sz="0" w:space="0" w:color="auto"/>
          </w:divBdr>
        </w:div>
        <w:div w:id="1560556223">
          <w:marLeft w:val="1166"/>
          <w:marRight w:val="0"/>
          <w:marTop w:val="200"/>
          <w:marBottom w:val="0"/>
          <w:divBdr>
            <w:top w:val="none" w:sz="0" w:space="0" w:color="auto"/>
            <w:left w:val="none" w:sz="0" w:space="0" w:color="auto"/>
            <w:bottom w:val="none" w:sz="0" w:space="0" w:color="auto"/>
            <w:right w:val="none" w:sz="0" w:space="0" w:color="auto"/>
          </w:divBdr>
        </w:div>
        <w:div w:id="561906739">
          <w:marLeft w:val="1166"/>
          <w:marRight w:val="0"/>
          <w:marTop w:val="200"/>
          <w:marBottom w:val="0"/>
          <w:divBdr>
            <w:top w:val="none" w:sz="0" w:space="0" w:color="auto"/>
            <w:left w:val="none" w:sz="0" w:space="0" w:color="auto"/>
            <w:bottom w:val="none" w:sz="0" w:space="0" w:color="auto"/>
            <w:right w:val="none" w:sz="0" w:space="0" w:color="auto"/>
          </w:divBdr>
        </w:div>
        <w:div w:id="94326310">
          <w:marLeft w:val="1166"/>
          <w:marRight w:val="0"/>
          <w:marTop w:val="200"/>
          <w:marBottom w:val="0"/>
          <w:divBdr>
            <w:top w:val="none" w:sz="0" w:space="0" w:color="auto"/>
            <w:left w:val="none" w:sz="0" w:space="0" w:color="auto"/>
            <w:bottom w:val="none" w:sz="0" w:space="0" w:color="auto"/>
            <w:right w:val="none" w:sz="0" w:space="0" w:color="auto"/>
          </w:divBdr>
        </w:div>
        <w:div w:id="369696007">
          <w:marLeft w:val="1166"/>
          <w:marRight w:val="0"/>
          <w:marTop w:val="200"/>
          <w:marBottom w:val="0"/>
          <w:divBdr>
            <w:top w:val="none" w:sz="0" w:space="0" w:color="auto"/>
            <w:left w:val="none" w:sz="0" w:space="0" w:color="auto"/>
            <w:bottom w:val="none" w:sz="0" w:space="0" w:color="auto"/>
            <w:right w:val="none" w:sz="0" w:space="0" w:color="auto"/>
          </w:divBdr>
        </w:div>
      </w:divsChild>
    </w:div>
    <w:div w:id="864253720">
      <w:bodyDiv w:val="1"/>
      <w:marLeft w:val="0"/>
      <w:marRight w:val="0"/>
      <w:marTop w:val="0"/>
      <w:marBottom w:val="0"/>
      <w:divBdr>
        <w:top w:val="none" w:sz="0" w:space="0" w:color="auto"/>
        <w:left w:val="none" w:sz="0" w:space="0" w:color="auto"/>
        <w:bottom w:val="none" w:sz="0" w:space="0" w:color="auto"/>
        <w:right w:val="none" w:sz="0" w:space="0" w:color="auto"/>
      </w:divBdr>
    </w:div>
    <w:div w:id="929191904">
      <w:bodyDiv w:val="1"/>
      <w:marLeft w:val="0"/>
      <w:marRight w:val="0"/>
      <w:marTop w:val="0"/>
      <w:marBottom w:val="0"/>
      <w:divBdr>
        <w:top w:val="none" w:sz="0" w:space="0" w:color="auto"/>
        <w:left w:val="none" w:sz="0" w:space="0" w:color="auto"/>
        <w:bottom w:val="none" w:sz="0" w:space="0" w:color="auto"/>
        <w:right w:val="none" w:sz="0" w:space="0" w:color="auto"/>
      </w:divBdr>
      <w:divsChild>
        <w:div w:id="1377197744">
          <w:marLeft w:val="547"/>
          <w:marRight w:val="0"/>
          <w:marTop w:val="200"/>
          <w:marBottom w:val="0"/>
          <w:divBdr>
            <w:top w:val="none" w:sz="0" w:space="0" w:color="auto"/>
            <w:left w:val="none" w:sz="0" w:space="0" w:color="auto"/>
            <w:bottom w:val="none" w:sz="0" w:space="0" w:color="auto"/>
            <w:right w:val="none" w:sz="0" w:space="0" w:color="auto"/>
          </w:divBdr>
        </w:div>
      </w:divsChild>
    </w:div>
    <w:div w:id="1057050898">
      <w:bodyDiv w:val="1"/>
      <w:marLeft w:val="0"/>
      <w:marRight w:val="0"/>
      <w:marTop w:val="0"/>
      <w:marBottom w:val="0"/>
      <w:divBdr>
        <w:top w:val="none" w:sz="0" w:space="0" w:color="auto"/>
        <w:left w:val="none" w:sz="0" w:space="0" w:color="auto"/>
        <w:bottom w:val="none" w:sz="0" w:space="0" w:color="auto"/>
        <w:right w:val="none" w:sz="0" w:space="0" w:color="auto"/>
      </w:divBdr>
    </w:div>
    <w:div w:id="1077898654">
      <w:bodyDiv w:val="1"/>
      <w:marLeft w:val="0"/>
      <w:marRight w:val="0"/>
      <w:marTop w:val="0"/>
      <w:marBottom w:val="0"/>
      <w:divBdr>
        <w:top w:val="none" w:sz="0" w:space="0" w:color="auto"/>
        <w:left w:val="none" w:sz="0" w:space="0" w:color="auto"/>
        <w:bottom w:val="none" w:sz="0" w:space="0" w:color="auto"/>
        <w:right w:val="none" w:sz="0" w:space="0" w:color="auto"/>
      </w:divBdr>
    </w:div>
    <w:div w:id="1091396313">
      <w:bodyDiv w:val="1"/>
      <w:marLeft w:val="0"/>
      <w:marRight w:val="0"/>
      <w:marTop w:val="0"/>
      <w:marBottom w:val="0"/>
      <w:divBdr>
        <w:top w:val="none" w:sz="0" w:space="0" w:color="auto"/>
        <w:left w:val="none" w:sz="0" w:space="0" w:color="auto"/>
        <w:bottom w:val="none" w:sz="0" w:space="0" w:color="auto"/>
        <w:right w:val="none" w:sz="0" w:space="0" w:color="auto"/>
      </w:divBdr>
    </w:div>
    <w:div w:id="1402479932">
      <w:bodyDiv w:val="1"/>
      <w:marLeft w:val="0"/>
      <w:marRight w:val="0"/>
      <w:marTop w:val="0"/>
      <w:marBottom w:val="0"/>
      <w:divBdr>
        <w:top w:val="none" w:sz="0" w:space="0" w:color="auto"/>
        <w:left w:val="none" w:sz="0" w:space="0" w:color="auto"/>
        <w:bottom w:val="none" w:sz="0" w:space="0" w:color="auto"/>
        <w:right w:val="none" w:sz="0" w:space="0" w:color="auto"/>
      </w:divBdr>
      <w:divsChild>
        <w:div w:id="325787957">
          <w:marLeft w:val="547"/>
          <w:marRight w:val="0"/>
          <w:marTop w:val="200"/>
          <w:marBottom w:val="0"/>
          <w:divBdr>
            <w:top w:val="none" w:sz="0" w:space="0" w:color="auto"/>
            <w:left w:val="none" w:sz="0" w:space="0" w:color="auto"/>
            <w:bottom w:val="none" w:sz="0" w:space="0" w:color="auto"/>
            <w:right w:val="none" w:sz="0" w:space="0" w:color="auto"/>
          </w:divBdr>
        </w:div>
        <w:div w:id="738672598">
          <w:marLeft w:val="547"/>
          <w:marRight w:val="0"/>
          <w:marTop w:val="200"/>
          <w:marBottom w:val="0"/>
          <w:divBdr>
            <w:top w:val="none" w:sz="0" w:space="0" w:color="auto"/>
            <w:left w:val="none" w:sz="0" w:space="0" w:color="auto"/>
            <w:bottom w:val="none" w:sz="0" w:space="0" w:color="auto"/>
            <w:right w:val="none" w:sz="0" w:space="0" w:color="auto"/>
          </w:divBdr>
        </w:div>
        <w:div w:id="877352218">
          <w:marLeft w:val="547"/>
          <w:marRight w:val="0"/>
          <w:marTop w:val="200"/>
          <w:marBottom w:val="0"/>
          <w:divBdr>
            <w:top w:val="none" w:sz="0" w:space="0" w:color="auto"/>
            <w:left w:val="none" w:sz="0" w:space="0" w:color="auto"/>
            <w:bottom w:val="none" w:sz="0" w:space="0" w:color="auto"/>
            <w:right w:val="none" w:sz="0" w:space="0" w:color="auto"/>
          </w:divBdr>
        </w:div>
        <w:div w:id="384836866">
          <w:marLeft w:val="547"/>
          <w:marRight w:val="0"/>
          <w:marTop w:val="200"/>
          <w:marBottom w:val="0"/>
          <w:divBdr>
            <w:top w:val="none" w:sz="0" w:space="0" w:color="auto"/>
            <w:left w:val="none" w:sz="0" w:space="0" w:color="auto"/>
            <w:bottom w:val="none" w:sz="0" w:space="0" w:color="auto"/>
            <w:right w:val="none" w:sz="0" w:space="0" w:color="auto"/>
          </w:divBdr>
        </w:div>
      </w:divsChild>
    </w:div>
    <w:div w:id="1730885604">
      <w:bodyDiv w:val="1"/>
      <w:marLeft w:val="0"/>
      <w:marRight w:val="0"/>
      <w:marTop w:val="0"/>
      <w:marBottom w:val="0"/>
      <w:divBdr>
        <w:top w:val="none" w:sz="0" w:space="0" w:color="auto"/>
        <w:left w:val="none" w:sz="0" w:space="0" w:color="auto"/>
        <w:bottom w:val="none" w:sz="0" w:space="0" w:color="auto"/>
        <w:right w:val="none" w:sz="0" w:space="0" w:color="auto"/>
      </w:divBdr>
    </w:div>
    <w:div w:id="19724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na@neweconomy.org.au" TargetMode="External"/><Relationship Id="rId18" Type="http://schemas.openxmlformats.org/officeDocument/2006/relationships/hyperlink" Target="https://www.facebook.com/neweconomyaustral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ena@neweconomy.org.au" TargetMode="External"/><Relationship Id="rId17" Type="http://schemas.openxmlformats.org/officeDocument/2006/relationships/hyperlink" Target="http://www.neweconomy.org.au" TargetMode="External"/><Relationship Id="rId2" Type="http://schemas.openxmlformats.org/officeDocument/2006/relationships/numbering" Target="numbering.xml"/><Relationship Id="rId16" Type="http://schemas.openxmlformats.org/officeDocument/2006/relationships/hyperlink" Target="mailto:nena@neweconomy.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neweconomy.org.au" TargetMode="External"/><Relationship Id="rId5" Type="http://schemas.openxmlformats.org/officeDocument/2006/relationships/webSettings" Target="webSettings.xml"/><Relationship Id="rId15" Type="http://schemas.openxmlformats.org/officeDocument/2006/relationships/hyperlink" Target="https://www.earthlaws.org.au/donate-to-aela/" TargetMode="External"/><Relationship Id="rId10" Type="http://schemas.openxmlformats.org/officeDocument/2006/relationships/hyperlink" Target="mailto:nena@neweconomy.org.au" TargetMode="External"/><Relationship Id="rId19" Type="http://schemas.openxmlformats.org/officeDocument/2006/relationships/hyperlink" Target="mailto:nena@neweconomy.org.au" TargetMode="External"/><Relationship Id="rId4" Type="http://schemas.openxmlformats.org/officeDocument/2006/relationships/settings" Target="settings.xml"/><Relationship Id="rId9" Type="http://schemas.openxmlformats.org/officeDocument/2006/relationships/hyperlink" Target="http://www.neweconomy.org.au" TargetMode="External"/><Relationship Id="rId14" Type="http://schemas.openxmlformats.org/officeDocument/2006/relationships/hyperlink" Target="mailto:nena@neweconomy.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C05A-ACE4-4247-A9A8-02D26B93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5385</Words>
  <Characters>30698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Maloney</dc:creator>
  <cp:keywords/>
  <dc:description/>
  <cp:lastModifiedBy>Michelle Maloney</cp:lastModifiedBy>
  <cp:revision>2</cp:revision>
  <cp:lastPrinted>2018-11-15T09:15:00Z</cp:lastPrinted>
  <dcterms:created xsi:type="dcterms:W3CDTF">2018-12-16T10:52:00Z</dcterms:created>
  <dcterms:modified xsi:type="dcterms:W3CDTF">2018-12-16T10:52:00Z</dcterms:modified>
</cp:coreProperties>
</file>