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3F5EBE6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61965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427B9872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 w:rsidR="00CE0EA0">
              <w:rPr>
                <w:rFonts w:ascii="Arial" w:hAnsi="Arial" w:cs="Arial"/>
                <w:color w:val="2D5193"/>
              </w:rPr>
              <w:t>Strategic Development Group (SDG)</w:t>
            </w:r>
            <w:r>
              <w:rPr>
                <w:rFonts w:ascii="Arial" w:hAnsi="Arial" w:cs="Arial"/>
                <w:color w:val="2D5193"/>
              </w:rPr>
              <w:t xml:space="preserve"> 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1E723BAD" w14:textId="77777777" w:rsidR="00FD6C6A" w:rsidRPr="00D208BB" w:rsidRDefault="004915AB" w:rsidP="00FD6C6A">
      <w:pPr>
        <w:pStyle w:val="NormalWeb"/>
        <w:rPr>
          <w:rFonts w:ascii="Arial" w:hAnsi="Arial" w:cs="Arial"/>
          <w:b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Please provide up to 500 words describing your qual</w:t>
      </w:r>
      <w:r w:rsidR="00D208BB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ifications and experience relevant to the position of </w:t>
      </w:r>
      <w:r w:rsidR="00997235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Member of </w:t>
      </w:r>
      <w:r w:rsidR="00CE0EA0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Strategic Development</w:t>
      </w:r>
      <w:r w:rsidR="00574FE9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Group</w:t>
      </w:r>
      <w:r w:rsid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. </w:t>
      </w:r>
      <w:r w:rsidR="00FD6C6A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This statement will be used for your election campaign should we have more</w:t>
      </w:r>
      <w:r w:rsid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candidates than there are vacancies.</w:t>
      </w:r>
      <w:r w:rsidR="00FD6C6A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You m</w:t>
      </w:r>
      <w:r w:rsidR="00FD6C6A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ay also attach your CV if you wish.</w:t>
      </w:r>
      <w:r w:rsidR="00FD6C6A" w:rsidRPr="00D208BB">
        <w:rPr>
          <w:rFonts w:eastAsia="Times New Roman"/>
          <w:lang w:eastAsia="en-GB"/>
        </w:rPr>
        <w:t xml:space="preserve"> </w:t>
      </w:r>
    </w:p>
    <w:p w14:paraId="5DACBEEA" w14:textId="3078C5F2" w:rsidR="00D208BB" w:rsidRPr="00D208BB" w:rsidRDefault="00FD6C6A" w:rsidP="00D208BB">
      <w:pPr>
        <w:pStyle w:val="NormalWeb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</w:t>
      </w:r>
      <w:r w:rsidRPr="00FD6C6A">
        <w:rPr>
          <w:rFonts w:ascii="Arial" w:hAnsi="Arial"/>
          <w:sz w:val="22"/>
        </w:rPr>
        <w:t xml:space="preserve">or details on the roles, </w:t>
      </w:r>
      <w:proofErr w:type="gramStart"/>
      <w:r w:rsidRPr="00FD6C6A">
        <w:rPr>
          <w:rFonts w:ascii="Arial" w:hAnsi="Arial"/>
          <w:sz w:val="22"/>
        </w:rPr>
        <w:t>responsibilities</w:t>
      </w:r>
      <w:proofErr w:type="gramEnd"/>
      <w:r w:rsidRPr="00FD6C6A">
        <w:rPr>
          <w:rFonts w:ascii="Arial" w:hAnsi="Arial"/>
          <w:sz w:val="22"/>
        </w:rPr>
        <w:t xml:space="preserve"> and qualifications for a member of the SDG please see </w:t>
      </w:r>
      <w:hyperlink r:id="rId6" w:history="1">
        <w:r w:rsidRPr="00FD6C6A">
          <w:rPr>
            <w:rStyle w:val="Hyperlink"/>
            <w:rFonts w:ascii="Arial" w:hAnsi="Arial"/>
            <w:sz w:val="22"/>
          </w:rPr>
          <w:t>h</w:t>
        </w:r>
        <w:r w:rsidRPr="00FD6C6A">
          <w:rPr>
            <w:rStyle w:val="Hyperlink"/>
            <w:rFonts w:ascii="Arial" w:hAnsi="Arial"/>
            <w:sz w:val="22"/>
          </w:rPr>
          <w:t>e</w:t>
        </w:r>
        <w:r w:rsidRPr="00FD6C6A">
          <w:rPr>
            <w:rStyle w:val="Hyperlink"/>
            <w:rFonts w:ascii="Arial" w:hAnsi="Arial"/>
            <w:sz w:val="22"/>
          </w:rPr>
          <w:t>re</w:t>
        </w:r>
      </w:hyperlink>
      <w:r w:rsidR="00D208BB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.</w:t>
      </w:r>
      <w:r w:rsidR="005F2FC8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0A2DA1E9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Pr="00D208B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FB6B4A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63851737" w14:textId="677FAE9B" w:rsidR="00F472FF" w:rsidRPr="000E2B9D" w:rsidRDefault="004915AB" w:rsidP="00D208BB">
      <w:pPr>
        <w:pStyle w:val="NormalWeb"/>
        <w:rPr>
          <w:rFonts w:ascii="Arial" w:hAnsi="Arial" w:cs="Arial"/>
          <w:color w:val="0260BF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FD6C6A">
        <w:rPr>
          <w:rFonts w:ascii="Arial" w:hAnsi="Arial" w:cs="Arial"/>
          <w:color w:val="0260BF"/>
          <w:sz w:val="22"/>
          <w:szCs w:val="22"/>
        </w:rPr>
        <w:t>secretary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0E2B9D" w:rsidSect="00F6158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0E2B9D"/>
    <w:rsid w:val="004915AB"/>
    <w:rsid w:val="004C7593"/>
    <w:rsid w:val="00574FE9"/>
    <w:rsid w:val="005F2FC8"/>
    <w:rsid w:val="007B538C"/>
    <w:rsid w:val="009176A7"/>
    <w:rsid w:val="009558E6"/>
    <w:rsid w:val="00997235"/>
    <w:rsid w:val="00CD0668"/>
    <w:rsid w:val="00CE0EA0"/>
    <w:rsid w:val="00D208BB"/>
    <w:rsid w:val="00F472FF"/>
    <w:rsid w:val="00F61584"/>
    <w:rsid w:val="00FB6B4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economy.org.au/about/governance/strategy-group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Bronwen Morgan</cp:lastModifiedBy>
  <cp:revision>4</cp:revision>
  <dcterms:created xsi:type="dcterms:W3CDTF">2020-10-27T12:01:00Z</dcterms:created>
  <dcterms:modified xsi:type="dcterms:W3CDTF">2021-10-05T03:27:00Z</dcterms:modified>
</cp:coreProperties>
</file>